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10260"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2686"/>
        <w:gridCol w:w="3924"/>
        <w:gridCol w:w="3650"/>
      </w:tblGrid>
      <w:tr w:rsidR="00DB785D" w:rsidRPr="00DB785D" w14:paraId="4934B049" w14:textId="77777777">
        <w:trPr>
          <w:trHeight w:val="2462"/>
        </w:trPr>
        <w:tc>
          <w:tcPr>
            <w:tcW w:w="2770" w:type="dxa"/>
            <w:shd w:val="clear" w:color="auto" w:fill="auto"/>
            <w:vAlign w:val="center"/>
          </w:tcPr>
          <w:p w14:paraId="6BA44CE2" w14:textId="522DA618" w:rsidR="00DB785D" w:rsidRPr="00DB785D" w:rsidRDefault="00283B46" w:rsidP="00DB785D">
            <w:pPr>
              <w:spacing w:after="0" w:line="180" w:lineRule="exact"/>
              <w:jc w:val="center"/>
              <w:rPr>
                <w:rFonts w:ascii="Century Gothic" w:eastAsia="Times New Roman" w:hAnsi="Century Gothic" w:cs="Times New Roman"/>
                <w:b/>
                <w:bCs/>
                <w:color w:val="2A5A78"/>
                <w:spacing w:val="-5"/>
                <w:sz w:val="16"/>
                <w:szCs w:val="20"/>
              </w:rPr>
            </w:pPr>
            <w:bookmarkStart w:id="0" w:name="_Hlk67575299"/>
            <w:r>
              <w:rPr>
                <w:rFonts w:ascii="Century Gothic" w:eastAsia="Times New Roman" w:hAnsi="Century Gothic" w:cs="Times New Roman"/>
                <w:b/>
                <w:bCs/>
                <w:color w:val="2A5A78"/>
                <w:spacing w:val="-5"/>
                <w:sz w:val="16"/>
                <w:szCs w:val="20"/>
              </w:rPr>
              <w:t xml:space="preserve">Dozens </w:t>
            </w:r>
            <w:r w:rsidR="00DB785D" w:rsidRPr="00DB785D">
              <w:rPr>
                <w:rFonts w:ascii="Century Gothic" w:eastAsia="Times New Roman" w:hAnsi="Century Gothic" w:cs="Times New Roman"/>
                <w:b/>
                <w:bCs/>
                <w:color w:val="2A5A78"/>
                <w:spacing w:val="-5"/>
                <w:sz w:val="16"/>
                <w:szCs w:val="20"/>
              </w:rPr>
              <w:t>Water Sports Foundation, Inc.</w:t>
            </w:r>
          </w:p>
          <w:p w14:paraId="192660E8" w14:textId="77777777" w:rsidR="00DB785D" w:rsidRPr="00DB785D" w:rsidRDefault="00DB785D" w:rsidP="00DB785D">
            <w:pPr>
              <w:spacing w:after="0" w:line="180" w:lineRule="exact"/>
              <w:jc w:val="center"/>
              <w:rPr>
                <w:rFonts w:ascii="Century Gothic" w:eastAsia="Times New Roman" w:hAnsi="Century Gothic" w:cs="Times New Roman"/>
                <w:color w:val="2A5A78"/>
                <w:spacing w:val="-5"/>
                <w:sz w:val="16"/>
                <w:szCs w:val="20"/>
              </w:rPr>
            </w:pPr>
            <w:r w:rsidRPr="00DB785D">
              <w:rPr>
                <w:rFonts w:ascii="Century Gothic" w:eastAsia="Times New Roman" w:hAnsi="Century Gothic" w:cs="Times New Roman"/>
                <w:color w:val="2A5A78"/>
                <w:spacing w:val="-5"/>
                <w:sz w:val="16"/>
                <w:szCs w:val="20"/>
              </w:rPr>
              <w:t>Division of WSIA</w:t>
            </w:r>
          </w:p>
          <w:p w14:paraId="70605FD9" w14:textId="77777777" w:rsidR="00DB785D" w:rsidRPr="00DB785D" w:rsidRDefault="00DB785D" w:rsidP="00DB785D">
            <w:pPr>
              <w:spacing w:after="0" w:line="180" w:lineRule="exact"/>
              <w:jc w:val="center"/>
              <w:rPr>
                <w:rFonts w:ascii="Century Gothic" w:eastAsia="Times New Roman" w:hAnsi="Century Gothic" w:cs="Times New Roman"/>
                <w:color w:val="2A5A78"/>
                <w:spacing w:val="-5"/>
                <w:sz w:val="16"/>
                <w:szCs w:val="20"/>
              </w:rPr>
            </w:pPr>
            <w:r w:rsidRPr="00DB785D">
              <w:rPr>
                <w:rFonts w:ascii="Century Gothic" w:eastAsia="Times New Roman" w:hAnsi="Century Gothic" w:cs="Times New Roman"/>
                <w:color w:val="2A5A78"/>
                <w:spacing w:val="-5"/>
                <w:sz w:val="16"/>
                <w:szCs w:val="20"/>
              </w:rPr>
              <w:t>P.O Box 568512</w:t>
            </w:r>
          </w:p>
          <w:p w14:paraId="3C49F12F" w14:textId="77777777" w:rsidR="00DB785D" w:rsidRPr="00DB785D" w:rsidRDefault="00DB785D" w:rsidP="00DB785D">
            <w:pPr>
              <w:spacing w:after="0" w:line="180" w:lineRule="exact"/>
              <w:jc w:val="center"/>
              <w:rPr>
                <w:rFonts w:ascii="Century Gothic" w:eastAsia="Times New Roman" w:hAnsi="Century Gothic" w:cs="Times New Roman"/>
                <w:color w:val="2A5A78"/>
                <w:spacing w:val="-5"/>
                <w:sz w:val="16"/>
                <w:szCs w:val="20"/>
              </w:rPr>
            </w:pPr>
            <w:r w:rsidRPr="00DB785D">
              <w:rPr>
                <w:rFonts w:ascii="Century Gothic" w:eastAsia="Times New Roman" w:hAnsi="Century Gothic" w:cs="Times New Roman"/>
                <w:color w:val="2A5A78"/>
                <w:spacing w:val="-5"/>
                <w:sz w:val="16"/>
                <w:szCs w:val="20"/>
              </w:rPr>
              <w:t>Orlando, FL 32856-8512</w:t>
            </w:r>
          </w:p>
          <w:p w14:paraId="7BB65A88" w14:textId="77777777" w:rsidR="00DB785D" w:rsidRPr="00DB785D" w:rsidRDefault="00DB785D" w:rsidP="00DB785D">
            <w:pPr>
              <w:spacing w:after="0" w:line="180" w:lineRule="exact"/>
              <w:jc w:val="center"/>
              <w:rPr>
                <w:rFonts w:ascii="Century Gothic" w:eastAsia="Times New Roman" w:hAnsi="Century Gothic" w:cs="Times New Roman"/>
                <w:color w:val="2A5A78"/>
                <w:spacing w:val="-5"/>
                <w:sz w:val="16"/>
                <w:szCs w:val="20"/>
              </w:rPr>
            </w:pPr>
          </w:p>
        </w:tc>
        <w:tc>
          <w:tcPr>
            <w:tcW w:w="3951" w:type="dxa"/>
            <w:shd w:val="clear" w:color="auto" w:fill="auto"/>
            <w:vAlign w:val="center"/>
          </w:tcPr>
          <w:p w14:paraId="1DBC1808" w14:textId="77777777" w:rsidR="00DB785D" w:rsidRPr="00DB785D" w:rsidRDefault="00DB785D" w:rsidP="00DB785D">
            <w:pPr>
              <w:spacing w:after="0" w:line="180" w:lineRule="exact"/>
              <w:jc w:val="center"/>
              <w:rPr>
                <w:rFonts w:ascii="Century Gothic" w:eastAsia="Times New Roman" w:hAnsi="Century Gothic" w:cs="Times New Roman"/>
                <w:color w:val="2A5A78"/>
                <w:spacing w:val="-5"/>
                <w:sz w:val="16"/>
                <w:szCs w:val="20"/>
              </w:rPr>
            </w:pPr>
            <w:r w:rsidRPr="00DB785D">
              <w:rPr>
                <w:rFonts w:ascii="Century Gothic" w:eastAsia="Times New Roman" w:hAnsi="Century Gothic" w:cs="Times New Roman"/>
                <w:noProof/>
                <w:color w:val="2A5A78"/>
                <w:spacing w:val="-5"/>
                <w:sz w:val="16"/>
                <w:szCs w:val="20"/>
              </w:rPr>
              <w:drawing>
                <wp:anchor distT="0" distB="0" distL="114300" distR="114300" simplePos="0" relativeHeight="251659264" behindDoc="0" locked="0" layoutInCell="1" allowOverlap="1" wp14:anchorId="7FDFDE67" wp14:editId="4A641253">
                  <wp:simplePos x="0" y="0"/>
                  <wp:positionH relativeFrom="column">
                    <wp:posOffset>209550</wp:posOffset>
                  </wp:positionH>
                  <wp:positionV relativeFrom="paragraph">
                    <wp:posOffset>-1034415</wp:posOffset>
                  </wp:positionV>
                  <wp:extent cx="2023745" cy="1028700"/>
                  <wp:effectExtent l="0" t="0" r="0" b="0"/>
                  <wp:wrapTopAndBottom/>
                  <wp:docPr id="13" name="Picture 1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 logo&#10;&#10;Description automatically generated"/>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6111" b="7778"/>
                          <a:stretch/>
                        </pic:blipFill>
                        <pic:spPr bwMode="auto">
                          <a:xfrm>
                            <a:off x="0" y="0"/>
                            <a:ext cx="2023745" cy="102870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3539" w:type="dxa"/>
            <w:shd w:val="clear" w:color="auto" w:fill="auto"/>
            <w:vAlign w:val="center"/>
          </w:tcPr>
          <w:p w14:paraId="53F2B1DD" w14:textId="77777777" w:rsidR="00DB785D" w:rsidRPr="00DB785D" w:rsidRDefault="00DB785D" w:rsidP="00DB785D">
            <w:pPr>
              <w:spacing w:after="0" w:line="180" w:lineRule="exact"/>
              <w:jc w:val="center"/>
              <w:rPr>
                <w:rFonts w:ascii="Century Gothic" w:eastAsia="Times New Roman" w:hAnsi="Century Gothic" w:cs="Times New Roman"/>
                <w:color w:val="2A5A78"/>
                <w:spacing w:val="-5"/>
                <w:sz w:val="16"/>
                <w:szCs w:val="20"/>
              </w:rPr>
            </w:pPr>
          </w:p>
          <w:p w14:paraId="209E45A7" w14:textId="77777777" w:rsidR="00DB785D" w:rsidRPr="00DB785D" w:rsidRDefault="00DB785D" w:rsidP="00DB785D">
            <w:pPr>
              <w:spacing w:after="0" w:line="180" w:lineRule="exact"/>
              <w:jc w:val="center"/>
              <w:rPr>
                <w:rFonts w:ascii="Century Gothic" w:eastAsia="Times New Roman" w:hAnsi="Century Gothic" w:cs="Times New Roman"/>
                <w:color w:val="2A5A78"/>
                <w:spacing w:val="-5"/>
                <w:sz w:val="16"/>
                <w:szCs w:val="20"/>
              </w:rPr>
            </w:pPr>
          </w:p>
          <w:p w14:paraId="72E2CD64" w14:textId="77777777" w:rsidR="00DB785D" w:rsidRPr="00DB785D" w:rsidRDefault="00DB785D" w:rsidP="00DB785D">
            <w:pPr>
              <w:spacing w:after="0" w:line="180" w:lineRule="exact"/>
              <w:jc w:val="center"/>
              <w:rPr>
                <w:rFonts w:ascii="Century Gothic" w:eastAsia="Times New Roman" w:hAnsi="Century Gothic" w:cs="Times New Roman"/>
                <w:color w:val="2A5A78"/>
                <w:spacing w:val="-5"/>
                <w:sz w:val="16"/>
                <w:szCs w:val="20"/>
              </w:rPr>
            </w:pPr>
          </w:p>
          <w:p w14:paraId="01EE583D" w14:textId="77777777" w:rsidR="00DB785D" w:rsidRPr="00DB785D" w:rsidRDefault="00DB785D" w:rsidP="00DB785D">
            <w:pPr>
              <w:spacing w:after="0" w:line="180" w:lineRule="exact"/>
              <w:jc w:val="center"/>
              <w:rPr>
                <w:rFonts w:ascii="Century Gothic" w:eastAsia="Times New Roman" w:hAnsi="Century Gothic" w:cs="Times New Roman"/>
                <w:color w:val="002060"/>
                <w:spacing w:val="-5"/>
                <w:sz w:val="16"/>
                <w:szCs w:val="20"/>
              </w:rPr>
            </w:pPr>
            <w:r w:rsidRPr="00DB785D">
              <w:rPr>
                <w:rFonts w:ascii="Century Gothic" w:eastAsia="Times New Roman" w:hAnsi="Century Gothic" w:cs="Times New Roman"/>
                <w:color w:val="002060"/>
                <w:spacing w:val="-5"/>
                <w:sz w:val="16"/>
                <w:szCs w:val="20"/>
              </w:rPr>
              <w:t>Wanda Kenton Smith</w:t>
            </w:r>
          </w:p>
          <w:p w14:paraId="2FBBC6A5" w14:textId="77777777" w:rsidR="00DB785D" w:rsidRPr="00DB785D" w:rsidRDefault="00DB785D" w:rsidP="00DB785D">
            <w:pPr>
              <w:spacing w:after="0" w:line="180" w:lineRule="exact"/>
              <w:jc w:val="center"/>
              <w:rPr>
                <w:rFonts w:ascii="Century Gothic" w:eastAsia="Times New Roman" w:hAnsi="Century Gothic" w:cs="Times New Roman"/>
                <w:color w:val="002060"/>
                <w:spacing w:val="-5"/>
                <w:sz w:val="16"/>
                <w:szCs w:val="20"/>
              </w:rPr>
            </w:pPr>
            <w:r w:rsidRPr="00DB785D">
              <w:rPr>
                <w:rFonts w:ascii="Century Gothic" w:eastAsia="Times New Roman" w:hAnsi="Century Gothic" w:cs="Times New Roman"/>
                <w:color w:val="002060"/>
                <w:spacing w:val="-5"/>
                <w:sz w:val="16"/>
                <w:szCs w:val="20"/>
              </w:rPr>
              <w:t>Director of Communications</w:t>
            </w:r>
          </w:p>
          <w:p w14:paraId="51C08168" w14:textId="77777777" w:rsidR="00DB785D" w:rsidRPr="00DB785D" w:rsidRDefault="004620F4" w:rsidP="00DB785D">
            <w:pPr>
              <w:spacing w:after="0" w:line="180" w:lineRule="exact"/>
              <w:jc w:val="center"/>
              <w:rPr>
                <w:rFonts w:ascii="Century Gothic" w:eastAsia="Times New Roman" w:hAnsi="Century Gothic" w:cs="Times New Roman"/>
                <w:color w:val="002060"/>
                <w:spacing w:val="-5"/>
                <w:sz w:val="16"/>
                <w:szCs w:val="20"/>
              </w:rPr>
            </w:pPr>
            <w:hyperlink r:id="rId6" w:history="1">
              <w:r w:rsidR="00DB785D" w:rsidRPr="00DB785D">
                <w:rPr>
                  <w:rFonts w:ascii="Century Gothic" w:eastAsia="Times New Roman" w:hAnsi="Century Gothic" w:cs="Times New Roman"/>
                  <w:color w:val="0000FF"/>
                  <w:spacing w:val="-5"/>
                  <w:sz w:val="16"/>
                  <w:szCs w:val="20"/>
                  <w:u w:val="single"/>
                </w:rPr>
                <w:t>wanda@WaterSportsFoundation.com</w:t>
              </w:r>
            </w:hyperlink>
            <w:r w:rsidR="00DB785D" w:rsidRPr="00DB785D">
              <w:rPr>
                <w:rFonts w:ascii="Century Gothic" w:eastAsia="Times New Roman" w:hAnsi="Century Gothic" w:cs="Times New Roman"/>
                <w:color w:val="002060"/>
                <w:spacing w:val="-5"/>
                <w:sz w:val="16"/>
                <w:szCs w:val="20"/>
              </w:rPr>
              <w:t xml:space="preserve"> </w:t>
            </w:r>
          </w:p>
          <w:p w14:paraId="61315EFA" w14:textId="77777777" w:rsidR="00DB785D" w:rsidRPr="00DB785D" w:rsidRDefault="00DB785D" w:rsidP="00DB785D">
            <w:pPr>
              <w:spacing w:after="0" w:line="180" w:lineRule="exact"/>
              <w:jc w:val="center"/>
              <w:rPr>
                <w:rFonts w:ascii="Century Gothic" w:eastAsia="Times New Roman" w:hAnsi="Century Gothic" w:cs="Times New Roman"/>
                <w:color w:val="002060"/>
                <w:spacing w:val="-5"/>
                <w:sz w:val="16"/>
                <w:szCs w:val="20"/>
              </w:rPr>
            </w:pPr>
            <w:r w:rsidRPr="00DB785D">
              <w:rPr>
                <w:rFonts w:ascii="Century Gothic" w:eastAsia="Times New Roman" w:hAnsi="Century Gothic" w:cs="Times New Roman"/>
                <w:color w:val="002060"/>
                <w:spacing w:val="-5"/>
                <w:sz w:val="16"/>
                <w:szCs w:val="20"/>
              </w:rPr>
              <w:t>407.697.8055</w:t>
            </w:r>
          </w:p>
          <w:p w14:paraId="3E1581C0" w14:textId="77777777" w:rsidR="00DB785D" w:rsidRPr="00DB785D" w:rsidRDefault="00DB785D" w:rsidP="00DB785D">
            <w:pPr>
              <w:spacing w:after="0" w:line="180" w:lineRule="exact"/>
              <w:jc w:val="center"/>
              <w:rPr>
                <w:rFonts w:ascii="Century Gothic" w:eastAsia="Times New Roman" w:hAnsi="Century Gothic" w:cs="Times New Roman"/>
                <w:b/>
                <w:bCs/>
                <w:color w:val="002060"/>
                <w:spacing w:val="-5"/>
                <w:sz w:val="16"/>
                <w:szCs w:val="20"/>
              </w:rPr>
            </w:pPr>
            <w:r w:rsidRPr="00DB785D">
              <w:rPr>
                <w:rFonts w:ascii="Century Gothic" w:eastAsia="Times New Roman" w:hAnsi="Century Gothic" w:cs="Times New Roman"/>
                <w:b/>
                <w:bCs/>
                <w:color w:val="002060"/>
                <w:spacing w:val="-5"/>
                <w:sz w:val="16"/>
                <w:szCs w:val="20"/>
              </w:rPr>
              <w:t>National Boating Safety Media Center:</w:t>
            </w:r>
          </w:p>
          <w:p w14:paraId="5A1F6FED" w14:textId="77777777" w:rsidR="00DB785D" w:rsidRPr="00DB785D" w:rsidRDefault="004620F4" w:rsidP="00DB785D">
            <w:pPr>
              <w:jc w:val="center"/>
              <w:rPr>
                <w:rFonts w:eastAsia="Times New Roman"/>
                <w:color w:val="0000FF"/>
                <w:sz w:val="20"/>
                <w:szCs w:val="20"/>
                <w:u w:val="single"/>
              </w:rPr>
            </w:pPr>
            <w:hyperlink r:id="rId7" w:history="1">
              <w:r w:rsidR="00DB785D" w:rsidRPr="00DB785D">
                <w:rPr>
                  <w:rFonts w:eastAsia="Times New Roman"/>
                  <w:color w:val="0000FF"/>
                  <w:sz w:val="20"/>
                  <w:szCs w:val="20"/>
                  <w:u w:val="single"/>
                </w:rPr>
                <w:t>www.watersportsfoundation.com/media/</w:t>
              </w:r>
            </w:hyperlink>
          </w:p>
          <w:p w14:paraId="0315B463" w14:textId="77777777" w:rsidR="00DB785D" w:rsidRPr="00DB785D" w:rsidRDefault="00DB785D" w:rsidP="00DB785D">
            <w:pPr>
              <w:jc w:val="center"/>
              <w:rPr>
                <w:rFonts w:eastAsia="Times New Roman"/>
                <w:sz w:val="20"/>
                <w:szCs w:val="20"/>
              </w:rPr>
            </w:pPr>
          </w:p>
          <w:p w14:paraId="72B5F2E8" w14:textId="77777777" w:rsidR="00DB785D" w:rsidRPr="00DB785D" w:rsidRDefault="00DB785D" w:rsidP="00DB785D">
            <w:pPr>
              <w:keepNext/>
              <w:spacing w:line="252" w:lineRule="auto"/>
              <w:jc w:val="center"/>
              <w:outlineLvl w:val="1"/>
              <w:rPr>
                <w:rFonts w:ascii="Calibri" w:hAnsi="Calibri" w:cs="Calibri"/>
                <w:b/>
                <w:bCs/>
                <w:color w:val="FF0000"/>
                <w:sz w:val="20"/>
                <w:szCs w:val="20"/>
              </w:rPr>
            </w:pPr>
          </w:p>
        </w:tc>
      </w:tr>
      <w:bookmarkEnd w:id="0"/>
    </w:tbl>
    <w:p w14:paraId="055BB09F" w14:textId="77777777" w:rsidR="00DB785D" w:rsidRPr="00DB785D" w:rsidRDefault="00DB785D" w:rsidP="00DB785D">
      <w:pPr>
        <w:contextualSpacing/>
      </w:pPr>
    </w:p>
    <w:p w14:paraId="1A520553" w14:textId="77777777" w:rsidR="001664FD" w:rsidRPr="008570B3" w:rsidRDefault="00376CCB" w:rsidP="001C69E5">
      <w:pPr>
        <w:pStyle w:val="BodyText2"/>
        <w:rPr>
          <w:rFonts w:ascii="Arial" w:hAnsi="Arial" w:cs="Arial"/>
        </w:rPr>
      </w:pPr>
      <w:r w:rsidRPr="008570B3">
        <w:rPr>
          <w:rFonts w:ascii="Arial" w:hAnsi="Arial" w:cs="Arial"/>
        </w:rPr>
        <w:t xml:space="preserve">Top </w:t>
      </w:r>
      <w:r w:rsidR="001664FD" w:rsidRPr="008570B3">
        <w:rPr>
          <w:rFonts w:ascii="Arial" w:hAnsi="Arial" w:cs="Arial"/>
        </w:rPr>
        <w:t xml:space="preserve">Boating Tips to Safely Navigate </w:t>
      </w:r>
      <w:r w:rsidRPr="008570B3">
        <w:rPr>
          <w:rFonts w:ascii="Arial" w:hAnsi="Arial" w:cs="Arial"/>
        </w:rPr>
        <w:t xml:space="preserve">Busy Fourth of July Festivities Including </w:t>
      </w:r>
      <w:r w:rsidR="001664FD" w:rsidRPr="008570B3">
        <w:rPr>
          <w:rFonts w:ascii="Arial" w:hAnsi="Arial" w:cs="Arial"/>
        </w:rPr>
        <w:t xml:space="preserve">Fireworks </w:t>
      </w:r>
      <w:r w:rsidR="00542F0B" w:rsidRPr="008570B3">
        <w:rPr>
          <w:rFonts w:ascii="Arial" w:hAnsi="Arial" w:cs="Arial"/>
        </w:rPr>
        <w:t xml:space="preserve">Shows, </w:t>
      </w:r>
      <w:r w:rsidR="001664FD" w:rsidRPr="008570B3">
        <w:rPr>
          <w:rFonts w:ascii="Arial" w:hAnsi="Arial" w:cs="Arial"/>
        </w:rPr>
        <w:t xml:space="preserve">Group Raft-Ups  </w:t>
      </w:r>
    </w:p>
    <w:p w14:paraId="57A30509" w14:textId="77777777" w:rsidR="001C69E5" w:rsidRPr="008570B3" w:rsidRDefault="001C69E5" w:rsidP="00AC16B0">
      <w:pPr>
        <w:pStyle w:val="BodyText"/>
        <w:spacing w:after="0" w:line="240" w:lineRule="auto"/>
        <w:rPr>
          <w:rFonts w:ascii="Arial" w:hAnsi="Arial" w:cs="Arial"/>
          <w:sz w:val="24"/>
          <w:szCs w:val="24"/>
        </w:rPr>
      </w:pPr>
    </w:p>
    <w:p w14:paraId="240519D7" w14:textId="780A8211" w:rsidR="00953A30" w:rsidRPr="008570B3" w:rsidRDefault="00DB785D" w:rsidP="00AC16B0">
      <w:pPr>
        <w:pStyle w:val="BodyText"/>
        <w:spacing w:after="0" w:line="240" w:lineRule="auto"/>
        <w:rPr>
          <w:rFonts w:ascii="Arial" w:hAnsi="Arial" w:cs="Arial"/>
          <w:sz w:val="20"/>
          <w:szCs w:val="20"/>
        </w:rPr>
      </w:pPr>
      <w:r w:rsidRPr="007E3453">
        <w:rPr>
          <w:rFonts w:ascii="Arial" w:hAnsi="Arial" w:cs="Arial"/>
          <w:b/>
          <w:bCs/>
          <w:sz w:val="20"/>
          <w:szCs w:val="20"/>
        </w:rPr>
        <w:t>ORLANDO, Fla.</w:t>
      </w:r>
      <w:r w:rsidR="001664FD" w:rsidRPr="007E3453">
        <w:rPr>
          <w:rFonts w:ascii="Arial" w:hAnsi="Arial" w:cs="Arial"/>
          <w:b/>
          <w:bCs/>
          <w:sz w:val="20"/>
          <w:szCs w:val="20"/>
        </w:rPr>
        <w:t xml:space="preserve">, </w:t>
      </w:r>
      <w:r w:rsidRPr="007E3453">
        <w:rPr>
          <w:rFonts w:ascii="Arial" w:hAnsi="Arial" w:cs="Arial"/>
          <w:b/>
          <w:bCs/>
          <w:sz w:val="20"/>
          <w:szCs w:val="20"/>
        </w:rPr>
        <w:t xml:space="preserve">June </w:t>
      </w:r>
      <w:r w:rsidR="004617C5" w:rsidRPr="007E3453">
        <w:rPr>
          <w:rFonts w:ascii="Arial" w:hAnsi="Arial" w:cs="Arial"/>
          <w:b/>
          <w:bCs/>
          <w:sz w:val="20"/>
          <w:szCs w:val="20"/>
        </w:rPr>
        <w:t>22</w:t>
      </w:r>
      <w:r w:rsidRPr="007E3453">
        <w:rPr>
          <w:rFonts w:ascii="Arial" w:hAnsi="Arial" w:cs="Arial"/>
          <w:b/>
          <w:bCs/>
          <w:sz w:val="20"/>
          <w:szCs w:val="20"/>
        </w:rPr>
        <w:t>, 2021</w:t>
      </w:r>
      <w:r w:rsidR="001664FD" w:rsidRPr="008570B3">
        <w:rPr>
          <w:rFonts w:ascii="Arial" w:hAnsi="Arial" w:cs="Arial"/>
          <w:sz w:val="20"/>
          <w:szCs w:val="20"/>
        </w:rPr>
        <w:t xml:space="preserve">-- Throughout the country, boaters are expected to </w:t>
      </w:r>
      <w:r w:rsidR="008E2FA6" w:rsidRPr="008570B3">
        <w:rPr>
          <w:rFonts w:ascii="Arial" w:hAnsi="Arial" w:cs="Arial"/>
          <w:sz w:val="20"/>
          <w:szCs w:val="20"/>
        </w:rPr>
        <w:t xml:space="preserve">cruise </w:t>
      </w:r>
      <w:r w:rsidR="001664FD" w:rsidRPr="008570B3">
        <w:rPr>
          <w:rFonts w:ascii="Arial" w:hAnsi="Arial" w:cs="Arial"/>
          <w:sz w:val="20"/>
          <w:szCs w:val="20"/>
        </w:rPr>
        <w:t>to popular gathering spots this Fourth of July weekend with friends and family, with plans to</w:t>
      </w:r>
      <w:r w:rsidR="00AC16B0" w:rsidRPr="008570B3">
        <w:rPr>
          <w:rFonts w:ascii="Arial" w:hAnsi="Arial" w:cs="Arial"/>
          <w:sz w:val="20"/>
          <w:szCs w:val="20"/>
        </w:rPr>
        <w:t xml:space="preserve"> raft up, </w:t>
      </w:r>
      <w:r w:rsidR="001664FD" w:rsidRPr="008570B3">
        <w:rPr>
          <w:rFonts w:ascii="Arial" w:hAnsi="Arial" w:cs="Arial"/>
          <w:sz w:val="20"/>
          <w:szCs w:val="20"/>
        </w:rPr>
        <w:t>drop anchor and swim, enjoy barbe</w:t>
      </w:r>
      <w:r w:rsidR="007E3453">
        <w:rPr>
          <w:rFonts w:ascii="Arial" w:hAnsi="Arial" w:cs="Arial"/>
          <w:sz w:val="20"/>
          <w:szCs w:val="20"/>
        </w:rPr>
        <w:t>c</w:t>
      </w:r>
      <w:r w:rsidR="001664FD" w:rsidRPr="008570B3">
        <w:rPr>
          <w:rFonts w:ascii="Arial" w:hAnsi="Arial" w:cs="Arial"/>
          <w:sz w:val="20"/>
          <w:szCs w:val="20"/>
        </w:rPr>
        <w:t xml:space="preserve">ues and cap off festivities </w:t>
      </w:r>
      <w:r w:rsidR="00953A30" w:rsidRPr="008570B3">
        <w:rPr>
          <w:rFonts w:ascii="Arial" w:hAnsi="Arial" w:cs="Arial"/>
          <w:sz w:val="20"/>
          <w:szCs w:val="20"/>
        </w:rPr>
        <w:t xml:space="preserve">with </w:t>
      </w:r>
      <w:r w:rsidR="001664FD" w:rsidRPr="008570B3">
        <w:rPr>
          <w:rFonts w:ascii="Arial" w:hAnsi="Arial" w:cs="Arial"/>
          <w:sz w:val="20"/>
          <w:szCs w:val="20"/>
        </w:rPr>
        <w:t xml:space="preserve">spectacular fireworks celebrations. </w:t>
      </w:r>
    </w:p>
    <w:p w14:paraId="72BD1256" w14:textId="77777777" w:rsidR="00AC16B0" w:rsidRPr="008570B3" w:rsidRDefault="00AC16B0" w:rsidP="00AC16B0">
      <w:pPr>
        <w:pStyle w:val="BodyText"/>
        <w:spacing w:after="0" w:line="240" w:lineRule="auto"/>
        <w:rPr>
          <w:rFonts w:ascii="Arial" w:hAnsi="Arial" w:cs="Arial"/>
          <w:sz w:val="20"/>
          <w:szCs w:val="20"/>
        </w:rPr>
      </w:pPr>
    </w:p>
    <w:p w14:paraId="5A756726" w14:textId="77777777" w:rsidR="00AC16B0" w:rsidRPr="008570B3" w:rsidRDefault="00953A30" w:rsidP="00AC16B0">
      <w:pPr>
        <w:pStyle w:val="BodyText"/>
        <w:spacing w:after="0" w:line="240" w:lineRule="auto"/>
        <w:rPr>
          <w:rFonts w:ascii="Arial" w:hAnsi="Arial" w:cs="Arial"/>
          <w:sz w:val="20"/>
          <w:szCs w:val="20"/>
        </w:rPr>
      </w:pPr>
      <w:r w:rsidRPr="008570B3">
        <w:rPr>
          <w:rFonts w:ascii="Arial" w:hAnsi="Arial" w:cs="Arial"/>
          <w:sz w:val="20"/>
          <w:szCs w:val="20"/>
        </w:rPr>
        <w:t xml:space="preserve">“After a year of Covid restrictions, boaters are out on the water in force, soaking up plenty of sun and fun,” said Water Sports Foundation Executive Director Jim Emmons. </w:t>
      </w:r>
      <w:proofErr w:type="gramStart"/>
      <w:r w:rsidRPr="008570B3">
        <w:rPr>
          <w:rFonts w:ascii="Arial" w:hAnsi="Arial" w:cs="Arial"/>
          <w:sz w:val="20"/>
          <w:szCs w:val="20"/>
        </w:rPr>
        <w:t>”</w:t>
      </w:r>
      <w:r w:rsidR="009A551C" w:rsidRPr="008570B3">
        <w:rPr>
          <w:rFonts w:ascii="Arial" w:hAnsi="Arial" w:cs="Arial"/>
          <w:sz w:val="20"/>
          <w:szCs w:val="20"/>
        </w:rPr>
        <w:t>With</w:t>
      </w:r>
      <w:proofErr w:type="gramEnd"/>
      <w:r w:rsidR="009A551C" w:rsidRPr="008570B3">
        <w:rPr>
          <w:rFonts w:ascii="Arial" w:hAnsi="Arial" w:cs="Arial"/>
          <w:sz w:val="20"/>
          <w:szCs w:val="20"/>
        </w:rPr>
        <w:t xml:space="preserve"> </w:t>
      </w:r>
      <w:r w:rsidR="0097104D" w:rsidRPr="008570B3">
        <w:rPr>
          <w:rFonts w:ascii="Arial" w:hAnsi="Arial" w:cs="Arial"/>
          <w:sz w:val="20"/>
          <w:szCs w:val="20"/>
        </w:rPr>
        <w:t xml:space="preserve">the addition of </w:t>
      </w:r>
      <w:r w:rsidRPr="008570B3">
        <w:rPr>
          <w:rFonts w:ascii="Arial" w:hAnsi="Arial" w:cs="Arial"/>
          <w:sz w:val="20"/>
          <w:szCs w:val="20"/>
        </w:rPr>
        <w:t>415,000 new, first-time</w:t>
      </w:r>
      <w:r w:rsidR="00CF7BBA" w:rsidRPr="008570B3">
        <w:rPr>
          <w:rFonts w:ascii="Arial" w:hAnsi="Arial" w:cs="Arial"/>
          <w:sz w:val="20"/>
          <w:szCs w:val="20"/>
        </w:rPr>
        <w:t xml:space="preserve"> registered </w:t>
      </w:r>
      <w:r w:rsidRPr="008570B3">
        <w:rPr>
          <w:rFonts w:ascii="Arial" w:hAnsi="Arial" w:cs="Arial"/>
          <w:sz w:val="20"/>
          <w:szCs w:val="20"/>
        </w:rPr>
        <w:t xml:space="preserve">boat </w:t>
      </w:r>
      <w:r w:rsidR="00CF7BBA" w:rsidRPr="008570B3">
        <w:rPr>
          <w:rFonts w:ascii="Arial" w:hAnsi="Arial" w:cs="Arial"/>
          <w:sz w:val="20"/>
          <w:szCs w:val="20"/>
        </w:rPr>
        <w:t>owners</w:t>
      </w:r>
      <w:r w:rsidR="001672F3" w:rsidRPr="008570B3">
        <w:rPr>
          <w:rFonts w:ascii="Arial" w:hAnsi="Arial" w:cs="Arial"/>
          <w:sz w:val="20"/>
          <w:szCs w:val="20"/>
        </w:rPr>
        <w:t xml:space="preserve"> </w:t>
      </w:r>
      <w:r w:rsidR="00537B86" w:rsidRPr="008570B3">
        <w:rPr>
          <w:rFonts w:ascii="Arial" w:hAnsi="Arial" w:cs="Arial"/>
          <w:sz w:val="20"/>
          <w:szCs w:val="20"/>
        </w:rPr>
        <w:t>since</w:t>
      </w:r>
      <w:r w:rsidR="00C015EF" w:rsidRPr="008570B3">
        <w:rPr>
          <w:rFonts w:ascii="Arial" w:hAnsi="Arial" w:cs="Arial"/>
          <w:sz w:val="20"/>
          <w:szCs w:val="20"/>
        </w:rPr>
        <w:t xml:space="preserve"> </w:t>
      </w:r>
      <w:r w:rsidR="0097104D" w:rsidRPr="008570B3">
        <w:rPr>
          <w:rFonts w:ascii="Arial" w:hAnsi="Arial" w:cs="Arial"/>
          <w:sz w:val="20"/>
          <w:szCs w:val="20"/>
        </w:rPr>
        <w:t>2020</w:t>
      </w:r>
      <w:r w:rsidR="00C015EF" w:rsidRPr="008570B3">
        <w:rPr>
          <w:rFonts w:ascii="Arial" w:hAnsi="Arial" w:cs="Arial"/>
          <w:sz w:val="20"/>
          <w:szCs w:val="20"/>
        </w:rPr>
        <w:t xml:space="preserve"> </w:t>
      </w:r>
      <w:r w:rsidR="00537B86" w:rsidRPr="008570B3">
        <w:rPr>
          <w:rFonts w:ascii="Arial" w:hAnsi="Arial" w:cs="Arial"/>
          <w:sz w:val="20"/>
          <w:szCs w:val="20"/>
        </w:rPr>
        <w:t xml:space="preserve">who </w:t>
      </w:r>
      <w:r w:rsidR="00C015EF" w:rsidRPr="008570B3">
        <w:rPr>
          <w:rFonts w:ascii="Arial" w:hAnsi="Arial" w:cs="Arial"/>
          <w:sz w:val="20"/>
          <w:szCs w:val="20"/>
        </w:rPr>
        <w:t>are now</w:t>
      </w:r>
      <w:r w:rsidR="0097104D" w:rsidRPr="008570B3">
        <w:rPr>
          <w:rFonts w:ascii="Arial" w:hAnsi="Arial" w:cs="Arial"/>
          <w:sz w:val="20"/>
          <w:szCs w:val="20"/>
        </w:rPr>
        <w:t xml:space="preserve"> </w:t>
      </w:r>
      <w:r w:rsidRPr="008570B3">
        <w:rPr>
          <w:rFonts w:ascii="Arial" w:hAnsi="Arial" w:cs="Arial"/>
          <w:sz w:val="20"/>
          <w:szCs w:val="20"/>
        </w:rPr>
        <w:t xml:space="preserve">enjoying their first </w:t>
      </w:r>
      <w:r w:rsidR="00AC16B0" w:rsidRPr="008570B3">
        <w:rPr>
          <w:rFonts w:ascii="Arial" w:hAnsi="Arial" w:cs="Arial"/>
          <w:sz w:val="20"/>
          <w:szCs w:val="20"/>
        </w:rPr>
        <w:t xml:space="preserve">full </w:t>
      </w:r>
      <w:r w:rsidRPr="008570B3">
        <w:rPr>
          <w:rFonts w:ascii="Arial" w:hAnsi="Arial" w:cs="Arial"/>
          <w:sz w:val="20"/>
          <w:szCs w:val="20"/>
        </w:rPr>
        <w:t xml:space="preserve">season, we felt it was </w:t>
      </w:r>
      <w:r w:rsidR="0097104D" w:rsidRPr="008570B3">
        <w:rPr>
          <w:rFonts w:ascii="Arial" w:hAnsi="Arial" w:cs="Arial"/>
          <w:sz w:val="20"/>
          <w:szCs w:val="20"/>
        </w:rPr>
        <w:t>especially i</w:t>
      </w:r>
      <w:r w:rsidR="00C015EF" w:rsidRPr="008570B3">
        <w:rPr>
          <w:rFonts w:ascii="Arial" w:hAnsi="Arial" w:cs="Arial"/>
          <w:sz w:val="20"/>
          <w:szCs w:val="20"/>
        </w:rPr>
        <w:t xml:space="preserve">mportant </w:t>
      </w:r>
      <w:r w:rsidRPr="008570B3">
        <w:rPr>
          <w:rFonts w:ascii="Arial" w:hAnsi="Arial" w:cs="Arial"/>
          <w:sz w:val="20"/>
          <w:szCs w:val="20"/>
        </w:rPr>
        <w:t xml:space="preserve">to </w:t>
      </w:r>
      <w:r w:rsidR="00046859" w:rsidRPr="008570B3">
        <w:rPr>
          <w:rFonts w:ascii="Arial" w:hAnsi="Arial" w:cs="Arial"/>
          <w:sz w:val="20"/>
          <w:szCs w:val="20"/>
        </w:rPr>
        <w:t xml:space="preserve">welcome them to the water and to </w:t>
      </w:r>
      <w:r w:rsidRPr="008570B3">
        <w:rPr>
          <w:rFonts w:ascii="Arial" w:hAnsi="Arial" w:cs="Arial"/>
          <w:sz w:val="20"/>
          <w:szCs w:val="20"/>
        </w:rPr>
        <w:t xml:space="preserve">share </w:t>
      </w:r>
      <w:r w:rsidR="0024089D" w:rsidRPr="008570B3">
        <w:rPr>
          <w:rFonts w:ascii="Arial" w:hAnsi="Arial" w:cs="Arial"/>
          <w:sz w:val="20"/>
          <w:szCs w:val="20"/>
        </w:rPr>
        <w:t xml:space="preserve">important </w:t>
      </w:r>
      <w:r w:rsidRPr="008570B3">
        <w:rPr>
          <w:rFonts w:ascii="Arial" w:hAnsi="Arial" w:cs="Arial"/>
          <w:sz w:val="20"/>
          <w:szCs w:val="20"/>
        </w:rPr>
        <w:t xml:space="preserve">safe boating strategies </w:t>
      </w:r>
      <w:r w:rsidR="0024089D" w:rsidRPr="008570B3">
        <w:rPr>
          <w:rFonts w:ascii="Arial" w:hAnsi="Arial" w:cs="Arial"/>
          <w:sz w:val="20"/>
          <w:szCs w:val="20"/>
        </w:rPr>
        <w:t xml:space="preserve">as we approach </w:t>
      </w:r>
      <w:r w:rsidR="00333300" w:rsidRPr="008570B3">
        <w:rPr>
          <w:rFonts w:ascii="Arial" w:hAnsi="Arial" w:cs="Arial"/>
          <w:sz w:val="20"/>
          <w:szCs w:val="20"/>
        </w:rPr>
        <w:t xml:space="preserve">the </w:t>
      </w:r>
      <w:r w:rsidR="00473F88" w:rsidRPr="008570B3">
        <w:rPr>
          <w:rFonts w:ascii="Arial" w:hAnsi="Arial" w:cs="Arial"/>
          <w:sz w:val="20"/>
          <w:szCs w:val="20"/>
        </w:rPr>
        <w:t xml:space="preserve">busy </w:t>
      </w:r>
      <w:r w:rsidR="00333300" w:rsidRPr="008570B3">
        <w:rPr>
          <w:rFonts w:ascii="Arial" w:hAnsi="Arial" w:cs="Arial"/>
          <w:sz w:val="20"/>
          <w:szCs w:val="20"/>
        </w:rPr>
        <w:t>holiday weekend.</w:t>
      </w:r>
      <w:r w:rsidR="00C31376" w:rsidRPr="008570B3">
        <w:rPr>
          <w:rFonts w:ascii="Arial" w:hAnsi="Arial" w:cs="Arial"/>
          <w:sz w:val="20"/>
          <w:szCs w:val="20"/>
        </w:rPr>
        <w:t>”</w:t>
      </w:r>
      <w:r w:rsidR="00AC16B0" w:rsidRPr="008570B3">
        <w:rPr>
          <w:rFonts w:ascii="Arial" w:hAnsi="Arial" w:cs="Arial"/>
          <w:sz w:val="20"/>
          <w:szCs w:val="20"/>
        </w:rPr>
        <w:t xml:space="preserve"> </w:t>
      </w:r>
    </w:p>
    <w:p w14:paraId="65030B06" w14:textId="77777777" w:rsidR="00953A30" w:rsidRPr="008570B3" w:rsidRDefault="00AC16B0" w:rsidP="00AC16B0">
      <w:pPr>
        <w:pStyle w:val="BodyText"/>
        <w:spacing w:after="0" w:line="240" w:lineRule="auto"/>
        <w:rPr>
          <w:rFonts w:ascii="Arial" w:hAnsi="Arial" w:cs="Arial"/>
          <w:sz w:val="20"/>
          <w:szCs w:val="20"/>
        </w:rPr>
      </w:pPr>
      <w:r w:rsidRPr="008570B3">
        <w:rPr>
          <w:rFonts w:ascii="Arial" w:hAnsi="Arial" w:cs="Arial"/>
          <w:sz w:val="20"/>
          <w:szCs w:val="20"/>
        </w:rPr>
        <w:t xml:space="preserve"> </w:t>
      </w:r>
    </w:p>
    <w:p w14:paraId="3E2B87AF" w14:textId="791CB509" w:rsidR="00517549" w:rsidRDefault="00C31376" w:rsidP="00C31376">
      <w:pPr>
        <w:pStyle w:val="BodyText"/>
        <w:spacing w:after="0" w:line="240" w:lineRule="auto"/>
        <w:rPr>
          <w:rFonts w:ascii="Arial" w:hAnsi="Arial" w:cs="Arial"/>
          <w:b/>
          <w:bCs/>
          <w:sz w:val="20"/>
          <w:szCs w:val="20"/>
        </w:rPr>
      </w:pPr>
      <w:r w:rsidRPr="008570B3">
        <w:rPr>
          <w:rFonts w:ascii="Arial" w:hAnsi="Arial" w:cs="Arial"/>
          <w:b/>
          <w:bCs/>
          <w:sz w:val="20"/>
          <w:szCs w:val="20"/>
        </w:rPr>
        <w:t>T</w:t>
      </w:r>
      <w:r w:rsidR="001A01D2" w:rsidRPr="008570B3">
        <w:rPr>
          <w:rFonts w:ascii="Arial" w:hAnsi="Arial" w:cs="Arial"/>
          <w:b/>
          <w:bCs/>
          <w:sz w:val="20"/>
          <w:szCs w:val="20"/>
        </w:rPr>
        <w:t xml:space="preserve">he Water Sports Foundation recommends </w:t>
      </w:r>
      <w:r w:rsidRPr="008570B3">
        <w:rPr>
          <w:rFonts w:ascii="Arial" w:hAnsi="Arial" w:cs="Arial"/>
          <w:b/>
          <w:bCs/>
          <w:sz w:val="20"/>
          <w:szCs w:val="20"/>
        </w:rPr>
        <w:t xml:space="preserve">the following tips </w:t>
      </w:r>
      <w:r w:rsidR="00287A21" w:rsidRPr="008570B3">
        <w:rPr>
          <w:rFonts w:ascii="Arial" w:hAnsi="Arial" w:cs="Arial"/>
          <w:b/>
          <w:bCs/>
          <w:sz w:val="20"/>
          <w:szCs w:val="20"/>
        </w:rPr>
        <w:t>to maximize</w:t>
      </w:r>
      <w:r w:rsidR="00223725" w:rsidRPr="008570B3">
        <w:rPr>
          <w:rFonts w:ascii="Arial" w:hAnsi="Arial" w:cs="Arial"/>
          <w:b/>
          <w:bCs/>
          <w:sz w:val="20"/>
          <w:szCs w:val="20"/>
        </w:rPr>
        <w:t xml:space="preserve"> </w:t>
      </w:r>
      <w:r w:rsidR="008533E2" w:rsidRPr="008570B3">
        <w:rPr>
          <w:rFonts w:ascii="Arial" w:hAnsi="Arial" w:cs="Arial"/>
          <w:b/>
          <w:bCs/>
          <w:sz w:val="20"/>
          <w:szCs w:val="20"/>
        </w:rPr>
        <w:t xml:space="preserve">boating </w:t>
      </w:r>
      <w:r w:rsidR="00223725" w:rsidRPr="008570B3">
        <w:rPr>
          <w:rFonts w:ascii="Arial" w:hAnsi="Arial" w:cs="Arial"/>
          <w:b/>
          <w:bCs/>
          <w:sz w:val="20"/>
          <w:szCs w:val="20"/>
        </w:rPr>
        <w:t>fun and safety</w:t>
      </w:r>
      <w:r w:rsidR="00526870" w:rsidRPr="008570B3">
        <w:rPr>
          <w:rFonts w:ascii="Arial" w:hAnsi="Arial" w:cs="Arial"/>
          <w:b/>
          <w:bCs/>
          <w:sz w:val="20"/>
          <w:szCs w:val="20"/>
        </w:rPr>
        <w:t xml:space="preserve"> </w:t>
      </w:r>
      <w:r w:rsidR="00D5453C" w:rsidRPr="008570B3">
        <w:rPr>
          <w:rFonts w:ascii="Arial" w:hAnsi="Arial" w:cs="Arial"/>
          <w:b/>
          <w:bCs/>
          <w:sz w:val="20"/>
          <w:szCs w:val="20"/>
        </w:rPr>
        <w:t>this Fourth of July weekend, and beyond</w:t>
      </w:r>
      <w:r w:rsidR="00287A21" w:rsidRPr="008570B3">
        <w:rPr>
          <w:rFonts w:ascii="Arial" w:hAnsi="Arial" w:cs="Arial"/>
          <w:b/>
          <w:bCs/>
          <w:sz w:val="20"/>
          <w:szCs w:val="20"/>
        </w:rPr>
        <w:t>:</w:t>
      </w:r>
    </w:p>
    <w:p w14:paraId="5D5A15C0" w14:textId="64014DC6" w:rsidR="006B7E50" w:rsidRDefault="006B7E50" w:rsidP="00C31376">
      <w:pPr>
        <w:pStyle w:val="BodyText"/>
        <w:spacing w:after="0" w:line="240" w:lineRule="auto"/>
        <w:rPr>
          <w:rFonts w:ascii="Arial" w:hAnsi="Arial" w:cs="Arial"/>
          <w:b/>
          <w:bCs/>
          <w:sz w:val="20"/>
          <w:szCs w:val="20"/>
        </w:rPr>
      </w:pPr>
    </w:p>
    <w:p w14:paraId="21119BC5" w14:textId="77777777" w:rsidR="006B7E50" w:rsidRPr="006B7E50" w:rsidRDefault="006B7E50" w:rsidP="00C31376">
      <w:pPr>
        <w:pStyle w:val="BodyText"/>
        <w:spacing w:after="0" w:line="240" w:lineRule="auto"/>
        <w:rPr>
          <w:rFonts w:ascii="Arial" w:hAnsi="Arial" w:cs="Arial"/>
          <w:b/>
          <w:bCs/>
          <w:sz w:val="20"/>
          <w:szCs w:val="20"/>
        </w:rPr>
      </w:pPr>
    </w:p>
    <w:p w14:paraId="4B338B62" w14:textId="77777777" w:rsidR="00ED0AED" w:rsidRPr="00ED0AED" w:rsidRDefault="00ED0AED" w:rsidP="00ED0AED">
      <w:pPr>
        <w:shd w:val="clear" w:color="auto" w:fill="FFFFFF"/>
        <w:spacing w:after="0" w:line="240" w:lineRule="auto"/>
        <w:rPr>
          <w:rFonts w:ascii="Arial" w:eastAsia="Times New Roman" w:hAnsi="Arial" w:cs="Arial"/>
          <w:color w:val="222222"/>
          <w:sz w:val="20"/>
          <w:szCs w:val="20"/>
        </w:rPr>
      </w:pPr>
    </w:p>
    <w:p w14:paraId="13770C44" w14:textId="4641467B" w:rsidR="00ED0AED" w:rsidRPr="00ED0AED" w:rsidRDefault="00ED0AED" w:rsidP="00ED0AED">
      <w:pPr>
        <w:pStyle w:val="ListParagraph"/>
        <w:numPr>
          <w:ilvl w:val="0"/>
          <w:numId w:val="24"/>
        </w:numPr>
        <w:shd w:val="clear" w:color="auto" w:fill="FFFFFF"/>
        <w:spacing w:after="0" w:line="240" w:lineRule="auto"/>
        <w:rPr>
          <w:rFonts w:ascii="Arial" w:eastAsia="Times New Roman" w:hAnsi="Arial" w:cs="Arial"/>
          <w:b/>
          <w:bCs/>
          <w:color w:val="222222"/>
          <w:sz w:val="20"/>
          <w:szCs w:val="20"/>
        </w:rPr>
      </w:pPr>
      <w:r w:rsidRPr="00ED0AED">
        <w:rPr>
          <w:rFonts w:ascii="Arial" w:eastAsia="Times New Roman" w:hAnsi="Arial" w:cs="Arial"/>
          <w:b/>
          <w:bCs/>
          <w:color w:val="222222"/>
          <w:sz w:val="20"/>
          <w:szCs w:val="20"/>
        </w:rPr>
        <w:t xml:space="preserve">Important Basics: Plan Ahead &amp; Be Prepared </w:t>
      </w:r>
    </w:p>
    <w:p w14:paraId="591E4220" w14:textId="77777777" w:rsidR="00ED0AED" w:rsidRPr="00ED0AED" w:rsidRDefault="00ED0AED" w:rsidP="00ED0AED">
      <w:pPr>
        <w:pStyle w:val="ListParagraph"/>
        <w:numPr>
          <w:ilvl w:val="0"/>
          <w:numId w:val="17"/>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Boaters should conduct a thorough inspection of their vessel and trailer to ensure everything is in working order. Check with the local Coast Guard auxiliary or Power Squadron for free vessel safety checks. </w:t>
      </w:r>
    </w:p>
    <w:p w14:paraId="78DBB304" w14:textId="77777777" w:rsidR="00ED0AED" w:rsidRPr="00ED0AED" w:rsidRDefault="00ED0AED" w:rsidP="00ED0AED">
      <w:pPr>
        <w:pStyle w:val="ListParagraph"/>
        <w:numPr>
          <w:ilvl w:val="0"/>
          <w:numId w:val="17"/>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Conduct a pre-departure check to make sure all required safety equipment is secured on board and operational. </w:t>
      </w:r>
    </w:p>
    <w:p w14:paraId="1F6FA827" w14:textId="77777777" w:rsidR="00ED0AED" w:rsidRPr="00ED0AED" w:rsidRDefault="00ED0AED" w:rsidP="00ED0AED">
      <w:pPr>
        <w:pStyle w:val="ListParagraph"/>
        <w:numPr>
          <w:ilvl w:val="0"/>
          <w:numId w:val="17"/>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Top on the list: ensure life jackets are available and properly fit for weight and size for every passenger, especially youngsters. Life jackets save lives!</w:t>
      </w:r>
    </w:p>
    <w:p w14:paraId="199291D9" w14:textId="77777777" w:rsidR="00ED0AED" w:rsidRPr="00ED0AED" w:rsidRDefault="00ED0AED" w:rsidP="00ED0AED">
      <w:pPr>
        <w:pStyle w:val="ListParagraph"/>
        <w:numPr>
          <w:ilvl w:val="0"/>
          <w:numId w:val="17"/>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Check weather conditions and plan accordingly. Be prepared to find shelter or return home if inclement weather is approaching.     </w:t>
      </w:r>
    </w:p>
    <w:p w14:paraId="26F1F5B8" w14:textId="77777777" w:rsidR="00ED0AED" w:rsidRPr="00ED0AED" w:rsidRDefault="00ED0AED" w:rsidP="00ED0AED">
      <w:pPr>
        <w:pStyle w:val="ListParagraph"/>
        <w:numPr>
          <w:ilvl w:val="0"/>
          <w:numId w:val="17"/>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Never overload your boat. Check the capacity plate and follow all weight mandates.</w:t>
      </w:r>
    </w:p>
    <w:p w14:paraId="2B6C5D0D" w14:textId="77777777" w:rsidR="00ED0AED" w:rsidRPr="00ED0AED" w:rsidRDefault="00ED0AED" w:rsidP="00ED0AED">
      <w:pPr>
        <w:pStyle w:val="ListParagraph"/>
        <w:numPr>
          <w:ilvl w:val="0"/>
          <w:numId w:val="17"/>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If you are operating a boat 26’ or smaller, make sure to comply with the new federal law requiring boat operators to wear and engage ECOS: Emergency Cut-Off Switch. Worn by the captain, this safety lanyard will shut off the engine immediately in the case of an overboard fall.   </w:t>
      </w:r>
    </w:p>
    <w:p w14:paraId="773A80F4" w14:textId="77777777" w:rsidR="00ED0AED" w:rsidRPr="00ED0AED" w:rsidRDefault="00ED0AED" w:rsidP="00ED0AED">
      <w:pPr>
        <w:pStyle w:val="ListParagraph"/>
        <w:numPr>
          <w:ilvl w:val="0"/>
          <w:numId w:val="17"/>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Make sure VHF radios, phones and EPIRB transponders work. Consider carrying a portable cell phone battery charger as back-up. </w:t>
      </w:r>
    </w:p>
    <w:p w14:paraId="1A720A8D" w14:textId="77777777" w:rsidR="00ED0AED" w:rsidRPr="00ED0AED" w:rsidRDefault="00ED0AED" w:rsidP="00ED0AED">
      <w:pPr>
        <w:pStyle w:val="ListParagraph"/>
        <w:numPr>
          <w:ilvl w:val="0"/>
          <w:numId w:val="17"/>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Pack sunscreen, first-aid </w:t>
      </w:r>
      <w:proofErr w:type="gramStart"/>
      <w:r w:rsidRPr="00ED0AED">
        <w:rPr>
          <w:rFonts w:ascii="Arial" w:eastAsia="Times New Roman" w:hAnsi="Arial" w:cs="Arial"/>
          <w:color w:val="222222"/>
          <w:sz w:val="20"/>
          <w:szCs w:val="20"/>
        </w:rPr>
        <w:t>kit</w:t>
      </w:r>
      <w:proofErr w:type="gramEnd"/>
      <w:r w:rsidRPr="00ED0AED">
        <w:rPr>
          <w:rFonts w:ascii="Arial" w:eastAsia="Times New Roman" w:hAnsi="Arial" w:cs="Arial"/>
          <w:color w:val="222222"/>
          <w:sz w:val="20"/>
          <w:szCs w:val="20"/>
        </w:rPr>
        <w:t xml:space="preserve"> and a basic toolkit. </w:t>
      </w:r>
    </w:p>
    <w:p w14:paraId="240B8B15" w14:textId="77777777" w:rsidR="00ED0AED" w:rsidRPr="00ED0AED" w:rsidRDefault="00ED0AED" w:rsidP="00ED0AED">
      <w:pPr>
        <w:shd w:val="clear" w:color="auto" w:fill="FFFFFF"/>
        <w:spacing w:after="0" w:line="240" w:lineRule="auto"/>
        <w:rPr>
          <w:rFonts w:ascii="Arial" w:eastAsia="Times New Roman" w:hAnsi="Arial" w:cs="Arial"/>
          <w:color w:val="222222"/>
          <w:sz w:val="20"/>
          <w:szCs w:val="20"/>
        </w:rPr>
      </w:pPr>
    </w:p>
    <w:p w14:paraId="69E35F85" w14:textId="3396AB8C" w:rsidR="00ED0AED" w:rsidRPr="00ED0AED" w:rsidRDefault="00ED0AED" w:rsidP="00ED0AED">
      <w:pPr>
        <w:shd w:val="clear" w:color="auto" w:fill="FFFFFF"/>
        <w:spacing w:after="0" w:line="240" w:lineRule="auto"/>
        <w:rPr>
          <w:rFonts w:ascii="Arial" w:eastAsia="Times New Roman" w:hAnsi="Arial" w:cs="Arial"/>
          <w:b/>
          <w:bCs/>
          <w:color w:val="222222"/>
          <w:sz w:val="20"/>
          <w:szCs w:val="20"/>
        </w:rPr>
      </w:pPr>
      <w:r w:rsidRPr="00ED0AED">
        <w:rPr>
          <w:rFonts w:ascii="Arial" w:eastAsia="Times New Roman" w:hAnsi="Arial" w:cs="Arial"/>
          <w:b/>
          <w:bCs/>
          <w:color w:val="222222"/>
          <w:sz w:val="20"/>
          <w:szCs w:val="20"/>
        </w:rPr>
        <w:t>2. File a Float Plan</w:t>
      </w:r>
    </w:p>
    <w:p w14:paraId="52D468AD" w14:textId="77777777" w:rsidR="00ED0AED" w:rsidRPr="00ED0AED" w:rsidRDefault="00ED0AED" w:rsidP="00ED0AED">
      <w:pPr>
        <w:pStyle w:val="ListParagraph"/>
        <w:numPr>
          <w:ilvl w:val="0"/>
          <w:numId w:val="18"/>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Create a simple document that includes the names and contact information of all those aboard the boat, along with planned destinations, expected departure and return times.</w:t>
      </w:r>
    </w:p>
    <w:p w14:paraId="39C09C40" w14:textId="77777777" w:rsidR="00ED0AED" w:rsidRPr="00ED0AED" w:rsidRDefault="00ED0AED" w:rsidP="00ED0AED">
      <w:pPr>
        <w:pStyle w:val="ListParagraph"/>
        <w:numPr>
          <w:ilvl w:val="0"/>
          <w:numId w:val="18"/>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Leave the plan with marina personnel and/or responsible emergency contacts. </w:t>
      </w:r>
    </w:p>
    <w:p w14:paraId="2D371034" w14:textId="77777777" w:rsidR="00ED0AED" w:rsidRPr="00ED0AED" w:rsidRDefault="00ED0AED" w:rsidP="00ED0AED">
      <w:pPr>
        <w:shd w:val="clear" w:color="auto" w:fill="FFFFFF"/>
        <w:spacing w:after="0" w:line="240" w:lineRule="auto"/>
        <w:rPr>
          <w:rFonts w:ascii="Arial" w:eastAsia="Times New Roman" w:hAnsi="Arial" w:cs="Arial"/>
          <w:color w:val="222222"/>
          <w:sz w:val="20"/>
          <w:szCs w:val="20"/>
        </w:rPr>
      </w:pPr>
    </w:p>
    <w:p w14:paraId="34756346" w14:textId="4C3EA52D" w:rsidR="00ED0AED" w:rsidRPr="00ED0AED" w:rsidRDefault="00ED0AED" w:rsidP="00ED0AED">
      <w:pPr>
        <w:shd w:val="clear" w:color="auto" w:fill="FFFFFF"/>
        <w:spacing w:after="0" w:line="240" w:lineRule="auto"/>
        <w:rPr>
          <w:rFonts w:ascii="Arial" w:eastAsia="Times New Roman" w:hAnsi="Arial" w:cs="Arial"/>
          <w:b/>
          <w:bCs/>
          <w:color w:val="222222"/>
          <w:sz w:val="20"/>
          <w:szCs w:val="20"/>
        </w:rPr>
      </w:pPr>
      <w:r w:rsidRPr="00ED0AED">
        <w:rPr>
          <w:rFonts w:ascii="Arial" w:eastAsia="Times New Roman" w:hAnsi="Arial" w:cs="Arial"/>
          <w:b/>
          <w:bCs/>
          <w:color w:val="222222"/>
          <w:sz w:val="20"/>
          <w:szCs w:val="20"/>
        </w:rPr>
        <w:lastRenderedPageBreak/>
        <w:t>3. Pre-Departure Communications</w:t>
      </w:r>
    </w:p>
    <w:p w14:paraId="166E39BE" w14:textId="77777777" w:rsidR="00ED0AED" w:rsidRPr="00ED0AED" w:rsidRDefault="00ED0AED" w:rsidP="00ED0AED">
      <w:pPr>
        <w:pStyle w:val="ListParagraph"/>
        <w:numPr>
          <w:ilvl w:val="0"/>
          <w:numId w:val="19"/>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An important and often overlooked boater safety strategy: the captain should always gather the crew prior to departure to fully review safe boating protocols and practices. </w:t>
      </w:r>
    </w:p>
    <w:p w14:paraId="1DA9E22D" w14:textId="77777777" w:rsidR="00ED0AED" w:rsidRPr="00ED0AED" w:rsidRDefault="00ED0AED" w:rsidP="00ED0AED">
      <w:pPr>
        <w:pStyle w:val="ListParagraph"/>
        <w:numPr>
          <w:ilvl w:val="0"/>
          <w:numId w:val="19"/>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This may include instructions for passengers to remain seated when the boat is underway; to keep arms and legs within the vessel; to wear life jackets; and to review pre-appointed assignments such designated observers during watersports activities, etc. </w:t>
      </w:r>
    </w:p>
    <w:p w14:paraId="19569C03" w14:textId="77777777" w:rsidR="00ED0AED" w:rsidRPr="00ED0AED" w:rsidRDefault="00ED0AED" w:rsidP="00ED0AED">
      <w:pPr>
        <w:shd w:val="clear" w:color="auto" w:fill="FFFFFF"/>
        <w:spacing w:after="0" w:line="240" w:lineRule="auto"/>
        <w:rPr>
          <w:rFonts w:ascii="Arial" w:eastAsia="Times New Roman" w:hAnsi="Arial" w:cs="Arial"/>
          <w:color w:val="222222"/>
          <w:sz w:val="20"/>
          <w:szCs w:val="20"/>
        </w:rPr>
      </w:pPr>
    </w:p>
    <w:p w14:paraId="2AABD364" w14:textId="6D808926" w:rsidR="00ED0AED" w:rsidRPr="00ED0AED" w:rsidRDefault="00ED0AED" w:rsidP="00ED0AED">
      <w:pPr>
        <w:shd w:val="clear" w:color="auto" w:fill="FFFFFF"/>
        <w:spacing w:after="0" w:line="240" w:lineRule="auto"/>
        <w:rPr>
          <w:rFonts w:ascii="Arial" w:eastAsia="Times New Roman" w:hAnsi="Arial" w:cs="Arial"/>
          <w:b/>
          <w:bCs/>
          <w:color w:val="222222"/>
          <w:sz w:val="20"/>
          <w:szCs w:val="20"/>
        </w:rPr>
      </w:pPr>
      <w:r w:rsidRPr="00ED0AED">
        <w:rPr>
          <w:rFonts w:ascii="Arial" w:eastAsia="Times New Roman" w:hAnsi="Arial" w:cs="Arial"/>
          <w:b/>
          <w:bCs/>
          <w:color w:val="222222"/>
          <w:sz w:val="20"/>
          <w:szCs w:val="20"/>
        </w:rPr>
        <w:t>4. Designate a Sober Skipper</w:t>
      </w:r>
    </w:p>
    <w:p w14:paraId="1CD974ED" w14:textId="77777777" w:rsidR="00ED0AED" w:rsidRPr="00ED0AED" w:rsidRDefault="00ED0AED" w:rsidP="00ED0AED">
      <w:pPr>
        <w:pStyle w:val="ListParagraph"/>
        <w:numPr>
          <w:ilvl w:val="0"/>
          <w:numId w:val="20"/>
        </w:numPr>
        <w:shd w:val="clear" w:color="auto" w:fill="FFFFFF"/>
        <w:spacing w:after="0" w:line="240" w:lineRule="auto"/>
        <w:rPr>
          <w:rFonts w:ascii="Arial" w:eastAsia="Times New Roman" w:hAnsi="Arial" w:cs="Arial"/>
          <w:color w:val="222222"/>
          <w:sz w:val="20"/>
          <w:szCs w:val="20"/>
        </w:rPr>
      </w:pPr>
      <w:proofErr w:type="gramStart"/>
      <w:r w:rsidRPr="00ED0AED">
        <w:rPr>
          <w:rFonts w:ascii="Arial" w:eastAsia="Times New Roman" w:hAnsi="Arial" w:cs="Arial"/>
          <w:color w:val="222222"/>
          <w:sz w:val="20"/>
          <w:szCs w:val="20"/>
        </w:rPr>
        <w:t>Don’t</w:t>
      </w:r>
      <w:proofErr w:type="gramEnd"/>
      <w:r w:rsidRPr="00ED0AED">
        <w:rPr>
          <w:rFonts w:ascii="Arial" w:eastAsia="Times New Roman" w:hAnsi="Arial" w:cs="Arial"/>
          <w:color w:val="222222"/>
          <w:sz w:val="20"/>
          <w:szCs w:val="20"/>
        </w:rPr>
        <w:t xml:space="preserve"> drink and drive. Boating under the influence is the primary cause of boating-related deaths in the United States. </w:t>
      </w:r>
    </w:p>
    <w:p w14:paraId="5D677A84" w14:textId="77777777" w:rsidR="00ED0AED" w:rsidRPr="00ED0AED" w:rsidRDefault="00ED0AED" w:rsidP="00ED0AED">
      <w:pPr>
        <w:pStyle w:val="ListParagraph"/>
        <w:numPr>
          <w:ilvl w:val="0"/>
          <w:numId w:val="20"/>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The serious effects of sun, wind and water when coupled with the consumption of alcohol is a dangerous cocktail and recipe for potential disaster.  </w:t>
      </w:r>
    </w:p>
    <w:p w14:paraId="65D412A9" w14:textId="77777777" w:rsidR="00ED0AED" w:rsidRPr="00ED0AED" w:rsidRDefault="00ED0AED" w:rsidP="00ED0AED">
      <w:pPr>
        <w:pStyle w:val="ListParagraph"/>
        <w:numPr>
          <w:ilvl w:val="0"/>
          <w:numId w:val="20"/>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Besides safeguarding family and friends from the effects and consequences of alcohol use, keep in mind marine law enforcement will be heavily patrolling waterways and issuing citations for those who are impaired and operating vessels under the influence.   </w:t>
      </w:r>
    </w:p>
    <w:p w14:paraId="13DCCF24" w14:textId="77777777" w:rsidR="00ED0AED" w:rsidRPr="00ED0AED" w:rsidRDefault="00ED0AED" w:rsidP="00ED0AED">
      <w:pPr>
        <w:shd w:val="clear" w:color="auto" w:fill="FFFFFF"/>
        <w:spacing w:after="0" w:line="240" w:lineRule="auto"/>
        <w:rPr>
          <w:rFonts w:ascii="Arial" w:eastAsia="Times New Roman" w:hAnsi="Arial" w:cs="Arial"/>
          <w:b/>
          <w:bCs/>
          <w:color w:val="222222"/>
          <w:sz w:val="20"/>
          <w:szCs w:val="20"/>
        </w:rPr>
      </w:pPr>
      <w:r w:rsidRPr="00ED0AED">
        <w:rPr>
          <w:rFonts w:ascii="Arial" w:eastAsia="Times New Roman" w:hAnsi="Arial" w:cs="Arial"/>
          <w:color w:val="222222"/>
          <w:sz w:val="20"/>
          <w:szCs w:val="20"/>
        </w:rPr>
        <w:t xml:space="preserve">   </w:t>
      </w:r>
    </w:p>
    <w:p w14:paraId="19034137" w14:textId="67D5A1EC" w:rsidR="00ED0AED" w:rsidRPr="00ED0AED" w:rsidRDefault="00ED0AED" w:rsidP="00ED0AED">
      <w:pPr>
        <w:shd w:val="clear" w:color="auto" w:fill="FFFFFF"/>
        <w:spacing w:after="0" w:line="240" w:lineRule="auto"/>
        <w:rPr>
          <w:rFonts w:ascii="Arial" w:eastAsia="Times New Roman" w:hAnsi="Arial" w:cs="Arial"/>
          <w:b/>
          <w:bCs/>
          <w:color w:val="222222"/>
          <w:sz w:val="20"/>
          <w:szCs w:val="20"/>
        </w:rPr>
      </w:pPr>
      <w:r w:rsidRPr="00ED0AED">
        <w:rPr>
          <w:rFonts w:ascii="Arial" w:eastAsia="Times New Roman" w:hAnsi="Arial" w:cs="Arial"/>
          <w:b/>
          <w:bCs/>
          <w:color w:val="222222"/>
          <w:sz w:val="20"/>
          <w:szCs w:val="20"/>
        </w:rPr>
        <w:t xml:space="preserve">5. Raft-Up Tips for Large Boat Gatherings  </w:t>
      </w:r>
    </w:p>
    <w:p w14:paraId="2CE9AA1B" w14:textId="77777777" w:rsidR="00ED0AED" w:rsidRPr="00ED0AED" w:rsidRDefault="00ED0AED" w:rsidP="00ED0AED">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If </w:t>
      </w:r>
      <w:proofErr w:type="gramStart"/>
      <w:r w:rsidRPr="00ED0AED">
        <w:rPr>
          <w:rFonts w:ascii="Arial" w:eastAsia="Times New Roman" w:hAnsi="Arial" w:cs="Arial"/>
          <w:color w:val="222222"/>
          <w:sz w:val="20"/>
          <w:szCs w:val="20"/>
        </w:rPr>
        <w:t>you’re</w:t>
      </w:r>
      <w:proofErr w:type="gramEnd"/>
      <w:r w:rsidRPr="00ED0AED">
        <w:rPr>
          <w:rFonts w:ascii="Arial" w:eastAsia="Times New Roman" w:hAnsi="Arial" w:cs="Arial"/>
          <w:color w:val="222222"/>
          <w:sz w:val="20"/>
          <w:szCs w:val="20"/>
        </w:rPr>
        <w:t xml:space="preserve"> an inexperienced boater, avoid navigating in large boating hotspots until you’ve gained more experience operating in crowded conditions. Even seasoned skippers should exercise extra precaution when joining a big boating bash.</w:t>
      </w:r>
    </w:p>
    <w:p w14:paraId="1B2FA075" w14:textId="77777777" w:rsidR="00ED0AED" w:rsidRPr="00ED0AED" w:rsidRDefault="00ED0AED" w:rsidP="00ED0AED">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If you plan to raft-up with other boating friends, meet in advance to discuss strategies prior to departure so everyone knows the game plan. </w:t>
      </w:r>
    </w:p>
    <w:p w14:paraId="0D2B6965" w14:textId="77777777" w:rsidR="00ED0AED" w:rsidRPr="00ED0AED" w:rsidRDefault="00ED0AED" w:rsidP="00ED0AED">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Choose your spot carefully. Remember, if </w:t>
      </w:r>
      <w:proofErr w:type="gramStart"/>
      <w:r w:rsidRPr="00ED0AED">
        <w:rPr>
          <w:rFonts w:ascii="Arial" w:eastAsia="Times New Roman" w:hAnsi="Arial" w:cs="Arial"/>
          <w:color w:val="222222"/>
          <w:sz w:val="20"/>
          <w:szCs w:val="20"/>
        </w:rPr>
        <w:t>you’re</w:t>
      </w:r>
      <w:proofErr w:type="gramEnd"/>
      <w:r w:rsidRPr="00ED0AED">
        <w:rPr>
          <w:rFonts w:ascii="Arial" w:eastAsia="Times New Roman" w:hAnsi="Arial" w:cs="Arial"/>
          <w:color w:val="222222"/>
          <w:sz w:val="20"/>
          <w:szCs w:val="20"/>
        </w:rPr>
        <w:t xml:space="preserve"> positioned in the center of the action, don’t expect to make a fast or easy getaway.   </w:t>
      </w:r>
    </w:p>
    <w:p w14:paraId="557706B5" w14:textId="77777777" w:rsidR="00ED0AED" w:rsidRPr="00ED0AED" w:rsidRDefault="00ED0AED" w:rsidP="00ED0AED">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As you approach the destination, slow down to idle speed.</w:t>
      </w:r>
    </w:p>
    <w:p w14:paraId="52491E60" w14:textId="77777777" w:rsidR="00ED0AED" w:rsidRPr="00ED0AED" w:rsidRDefault="00ED0AED" w:rsidP="00ED0AED">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Designated observers should be engaged to look out for anchored and moving boats in your path along with swimmers, </w:t>
      </w:r>
      <w:proofErr w:type="gramStart"/>
      <w:r w:rsidRPr="00ED0AED">
        <w:rPr>
          <w:rFonts w:ascii="Arial" w:eastAsia="Times New Roman" w:hAnsi="Arial" w:cs="Arial"/>
          <w:color w:val="222222"/>
          <w:sz w:val="20"/>
          <w:szCs w:val="20"/>
        </w:rPr>
        <w:t>paddlers</w:t>
      </w:r>
      <w:proofErr w:type="gramEnd"/>
      <w:r w:rsidRPr="00ED0AED">
        <w:rPr>
          <w:rFonts w:ascii="Arial" w:eastAsia="Times New Roman" w:hAnsi="Arial" w:cs="Arial"/>
          <w:color w:val="222222"/>
          <w:sz w:val="20"/>
          <w:szCs w:val="20"/>
        </w:rPr>
        <w:t xml:space="preserve"> and tubers in the area. Approach carefully.</w:t>
      </w:r>
    </w:p>
    <w:p w14:paraId="5A1F33CC" w14:textId="77777777" w:rsidR="00ED0AED" w:rsidRPr="00ED0AED" w:rsidRDefault="00ED0AED" w:rsidP="00ED0AED">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Once </w:t>
      </w:r>
      <w:proofErr w:type="gramStart"/>
      <w:r w:rsidRPr="00ED0AED">
        <w:rPr>
          <w:rFonts w:ascii="Arial" w:eastAsia="Times New Roman" w:hAnsi="Arial" w:cs="Arial"/>
          <w:color w:val="222222"/>
          <w:sz w:val="20"/>
          <w:szCs w:val="20"/>
        </w:rPr>
        <w:t>you’ve</w:t>
      </w:r>
      <w:proofErr w:type="gramEnd"/>
      <w:r w:rsidRPr="00ED0AED">
        <w:rPr>
          <w:rFonts w:ascii="Arial" w:eastAsia="Times New Roman" w:hAnsi="Arial" w:cs="Arial"/>
          <w:color w:val="222222"/>
          <w:sz w:val="20"/>
          <w:szCs w:val="20"/>
        </w:rPr>
        <w:t xml:space="preserve"> selected your location, the largest boat in the fleet should anchor first with appropriate line lengths, along with fenders extended on both sides. </w:t>
      </w:r>
    </w:p>
    <w:p w14:paraId="7A12FAAA" w14:textId="77777777" w:rsidR="00ED0AED" w:rsidRPr="00ED0AED" w:rsidRDefault="00ED0AED" w:rsidP="00ED0AED">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As the raft-up ensues, consider use of a boat hook to help secure boats together. Once hooked, the captain is free to cut the engine, throw dock lines and connect. </w:t>
      </w:r>
    </w:p>
    <w:p w14:paraId="452738A1" w14:textId="77777777" w:rsidR="00ED0AED" w:rsidRPr="00ED0AED" w:rsidRDefault="00ED0AED" w:rsidP="00ED0AED">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Where possible, tie off at least two dock lines to each boat’s cleats, preferably at the bow or midship, and one at the stern. </w:t>
      </w:r>
    </w:p>
    <w:p w14:paraId="0CB44F7C" w14:textId="77777777" w:rsidR="00ED0AED" w:rsidRPr="00ED0AED" w:rsidRDefault="00ED0AED" w:rsidP="00ED0AED">
      <w:pPr>
        <w:pStyle w:val="ListParagraph"/>
        <w:numPr>
          <w:ilvl w:val="0"/>
          <w:numId w:val="21"/>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The same slow and deliberate approach should be taken at departure.  </w:t>
      </w:r>
    </w:p>
    <w:p w14:paraId="7C59F719" w14:textId="77777777" w:rsidR="00ED0AED" w:rsidRPr="00ED0AED" w:rsidRDefault="00ED0AED" w:rsidP="00ED0AED">
      <w:pPr>
        <w:shd w:val="clear" w:color="auto" w:fill="FFFFFF"/>
        <w:spacing w:after="0" w:line="240" w:lineRule="auto"/>
        <w:rPr>
          <w:rFonts w:ascii="Arial" w:eastAsia="Times New Roman" w:hAnsi="Arial" w:cs="Arial"/>
          <w:color w:val="222222"/>
          <w:sz w:val="20"/>
          <w:szCs w:val="20"/>
        </w:rPr>
      </w:pPr>
    </w:p>
    <w:p w14:paraId="22697CFC" w14:textId="02942FA1" w:rsidR="00ED0AED" w:rsidRPr="00ED0AED" w:rsidRDefault="00ED0AED" w:rsidP="00ED0AED">
      <w:pPr>
        <w:shd w:val="clear" w:color="auto" w:fill="FFFFFF"/>
        <w:spacing w:after="0" w:line="240" w:lineRule="auto"/>
        <w:rPr>
          <w:rFonts w:ascii="Arial" w:eastAsia="Times New Roman" w:hAnsi="Arial" w:cs="Arial"/>
          <w:b/>
          <w:bCs/>
          <w:color w:val="222222"/>
          <w:sz w:val="20"/>
          <w:szCs w:val="20"/>
        </w:rPr>
      </w:pPr>
      <w:r w:rsidRPr="00ED0AED">
        <w:rPr>
          <w:rFonts w:ascii="Arial" w:eastAsia="Times New Roman" w:hAnsi="Arial" w:cs="Arial"/>
          <w:b/>
          <w:bCs/>
          <w:color w:val="222222"/>
          <w:sz w:val="20"/>
          <w:szCs w:val="20"/>
        </w:rPr>
        <w:t xml:space="preserve">6. Night Moves &amp; Fireworks          </w:t>
      </w:r>
    </w:p>
    <w:p w14:paraId="43EC8F9C" w14:textId="77777777" w:rsidR="00ED0AED" w:rsidRPr="00ED0AED" w:rsidRDefault="00ED0AED" w:rsidP="00ED0AED">
      <w:pPr>
        <w:pStyle w:val="ListParagraph"/>
        <w:numPr>
          <w:ilvl w:val="0"/>
          <w:numId w:val="22"/>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Novice boaters should minimize their exposure and risk after sunset, especially when considering the large crowds expected for holiday and fireworks festivities. Experienced boaters should also exercise extra precautions when operating at night. </w:t>
      </w:r>
    </w:p>
    <w:p w14:paraId="654E391F" w14:textId="77777777" w:rsidR="00ED0AED" w:rsidRPr="00ED0AED" w:rsidRDefault="00ED0AED" w:rsidP="00ED0AED">
      <w:pPr>
        <w:pStyle w:val="ListParagraph"/>
        <w:numPr>
          <w:ilvl w:val="0"/>
          <w:numId w:val="22"/>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Prior to departure, be sure you know approved anchoring locations issued by area marine authorities; comply accordingly. Chart your route in advance and map positions for navigation markers which may be difficult to see at night. Where possible, deploy GPS electronics to aid in navigation.  </w:t>
      </w:r>
    </w:p>
    <w:p w14:paraId="04F25838" w14:textId="77777777" w:rsidR="00ED0AED" w:rsidRPr="00ED0AED" w:rsidRDefault="00ED0AED" w:rsidP="00ED0AED">
      <w:pPr>
        <w:pStyle w:val="ListParagraph"/>
        <w:numPr>
          <w:ilvl w:val="0"/>
          <w:numId w:val="22"/>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Check in advance to ensure your boat’s running and anchor lights are working. For extra safety, carry a spotlight and flares. </w:t>
      </w:r>
    </w:p>
    <w:p w14:paraId="602F1CC8" w14:textId="77777777" w:rsidR="00ED0AED" w:rsidRPr="00ED0AED" w:rsidRDefault="00ED0AED" w:rsidP="00ED0AED">
      <w:pPr>
        <w:pStyle w:val="ListParagraph"/>
        <w:numPr>
          <w:ilvl w:val="0"/>
          <w:numId w:val="22"/>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Be sure your fire extinguisher is aboard and easily accessible.  </w:t>
      </w:r>
    </w:p>
    <w:p w14:paraId="0A700697" w14:textId="77777777" w:rsidR="00ED0AED" w:rsidRPr="00ED0AED" w:rsidRDefault="00ED0AED" w:rsidP="00ED0AED">
      <w:pPr>
        <w:pStyle w:val="ListParagraph"/>
        <w:numPr>
          <w:ilvl w:val="0"/>
          <w:numId w:val="22"/>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Give yourself adequate time to reach and/or return to your targeted destination. Due to enhanced visibility concerns and distractions, travel at slower speeds.</w:t>
      </w:r>
    </w:p>
    <w:p w14:paraId="06B991D8" w14:textId="77777777" w:rsidR="00ED0AED" w:rsidRPr="00ED0AED" w:rsidRDefault="00ED0AED" w:rsidP="00ED0AED">
      <w:pPr>
        <w:pStyle w:val="ListParagraph"/>
        <w:numPr>
          <w:ilvl w:val="0"/>
          <w:numId w:val="22"/>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Be patient and expect delays at busy marinas, boat ramps and docks.   </w:t>
      </w:r>
    </w:p>
    <w:p w14:paraId="181CCDC8" w14:textId="77777777" w:rsidR="00ED0AED" w:rsidRPr="00ED0AED" w:rsidRDefault="00ED0AED" w:rsidP="00ED0AED">
      <w:pPr>
        <w:pStyle w:val="ListParagraph"/>
        <w:numPr>
          <w:ilvl w:val="0"/>
          <w:numId w:val="22"/>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Keep your boat safely distanced from the fireworks barge, as well as from other boaters. </w:t>
      </w:r>
    </w:p>
    <w:p w14:paraId="240F41FB" w14:textId="77777777" w:rsidR="00ED0AED" w:rsidRPr="00ED0AED" w:rsidRDefault="00ED0AED" w:rsidP="00ED0AED">
      <w:pPr>
        <w:pStyle w:val="ListParagraph"/>
        <w:numPr>
          <w:ilvl w:val="0"/>
          <w:numId w:val="22"/>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NEVER ignite fireworks of any type including sparklers from your boat.   </w:t>
      </w:r>
    </w:p>
    <w:p w14:paraId="7863093B" w14:textId="77777777" w:rsidR="00ED0AED" w:rsidRPr="00ED0AED" w:rsidRDefault="00ED0AED" w:rsidP="00ED0AED">
      <w:pPr>
        <w:pStyle w:val="ListParagraph"/>
        <w:numPr>
          <w:ilvl w:val="0"/>
          <w:numId w:val="22"/>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Report illegal fireworks activities.  </w:t>
      </w:r>
    </w:p>
    <w:p w14:paraId="0A660E7A" w14:textId="77777777" w:rsidR="00ED0AED" w:rsidRPr="00ED0AED" w:rsidRDefault="00ED0AED" w:rsidP="00ED0AED">
      <w:p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 </w:t>
      </w:r>
    </w:p>
    <w:p w14:paraId="0846237C" w14:textId="6BE22F8F" w:rsidR="00ED0AED" w:rsidRPr="00ED0AED" w:rsidRDefault="00ED0AED" w:rsidP="00ED0AED">
      <w:pPr>
        <w:shd w:val="clear" w:color="auto" w:fill="FFFFFF"/>
        <w:spacing w:after="0" w:line="240" w:lineRule="auto"/>
        <w:rPr>
          <w:rFonts w:ascii="Arial" w:eastAsia="Times New Roman" w:hAnsi="Arial" w:cs="Arial"/>
          <w:b/>
          <w:bCs/>
          <w:color w:val="222222"/>
          <w:sz w:val="20"/>
          <w:szCs w:val="20"/>
        </w:rPr>
      </w:pPr>
      <w:r w:rsidRPr="00ED0AED">
        <w:rPr>
          <w:rFonts w:ascii="Arial" w:eastAsia="Times New Roman" w:hAnsi="Arial" w:cs="Arial"/>
          <w:b/>
          <w:bCs/>
          <w:color w:val="222222"/>
          <w:sz w:val="20"/>
          <w:szCs w:val="20"/>
        </w:rPr>
        <w:t xml:space="preserve">7. Paddle Safety </w:t>
      </w:r>
    </w:p>
    <w:p w14:paraId="05CBF244" w14:textId="77777777" w:rsidR="00ED0AED" w:rsidRPr="00ED0AED" w:rsidRDefault="00ED0AED" w:rsidP="00ED0AED">
      <w:pPr>
        <w:pStyle w:val="ListParagraph"/>
        <w:numPr>
          <w:ilvl w:val="0"/>
          <w:numId w:val="23"/>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lastRenderedPageBreak/>
        <w:t xml:space="preserve">Always wear a life jacket. Three-quarters of people who died while paddling in 2019 were not wearing a life jacket. </w:t>
      </w:r>
      <w:proofErr w:type="gramStart"/>
      <w:r w:rsidRPr="00ED0AED">
        <w:rPr>
          <w:rFonts w:ascii="Arial" w:eastAsia="Times New Roman" w:hAnsi="Arial" w:cs="Arial"/>
          <w:color w:val="222222"/>
          <w:sz w:val="20"/>
          <w:szCs w:val="20"/>
        </w:rPr>
        <w:t>Don’t</w:t>
      </w:r>
      <w:proofErr w:type="gramEnd"/>
      <w:r w:rsidRPr="00ED0AED">
        <w:rPr>
          <w:rFonts w:ascii="Arial" w:eastAsia="Times New Roman" w:hAnsi="Arial" w:cs="Arial"/>
          <w:color w:val="222222"/>
          <w:sz w:val="20"/>
          <w:szCs w:val="20"/>
        </w:rPr>
        <w:t xml:space="preserve"> be a statistic—buckle up. </w:t>
      </w:r>
    </w:p>
    <w:p w14:paraId="7C19C03D" w14:textId="77777777" w:rsidR="00ED0AED" w:rsidRPr="00ED0AED" w:rsidRDefault="00ED0AED" w:rsidP="00ED0AED">
      <w:pPr>
        <w:pStyle w:val="ListParagraph"/>
        <w:numPr>
          <w:ilvl w:val="0"/>
          <w:numId w:val="23"/>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Dress for the weather and the water temperature. </w:t>
      </w:r>
    </w:p>
    <w:p w14:paraId="02F0E471" w14:textId="77777777" w:rsidR="00ED0AED" w:rsidRPr="00ED0AED" w:rsidRDefault="00ED0AED" w:rsidP="00ED0AED">
      <w:pPr>
        <w:pStyle w:val="ListParagraph"/>
        <w:numPr>
          <w:ilvl w:val="0"/>
          <w:numId w:val="23"/>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Know and follow the local boating rules. Like it or not, </w:t>
      </w:r>
      <w:proofErr w:type="gramStart"/>
      <w:r w:rsidRPr="00ED0AED">
        <w:rPr>
          <w:rFonts w:ascii="Arial" w:eastAsia="Times New Roman" w:hAnsi="Arial" w:cs="Arial"/>
          <w:color w:val="222222"/>
          <w:sz w:val="20"/>
          <w:szCs w:val="20"/>
        </w:rPr>
        <w:t>you’re</w:t>
      </w:r>
      <w:proofErr w:type="gramEnd"/>
      <w:r w:rsidRPr="00ED0AED">
        <w:rPr>
          <w:rFonts w:ascii="Arial" w:eastAsia="Times New Roman" w:hAnsi="Arial" w:cs="Arial"/>
          <w:color w:val="222222"/>
          <w:sz w:val="20"/>
          <w:szCs w:val="20"/>
        </w:rPr>
        <w:t xml:space="preserve"> the little guy. Be careful around other boats and avoid the crowds when you can. </w:t>
      </w:r>
    </w:p>
    <w:p w14:paraId="6E787553" w14:textId="77777777" w:rsidR="00ED0AED" w:rsidRPr="00ED0AED" w:rsidRDefault="00ED0AED" w:rsidP="00ED0AED">
      <w:pPr>
        <w:pStyle w:val="ListParagraph"/>
        <w:numPr>
          <w:ilvl w:val="0"/>
          <w:numId w:val="23"/>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See and be seen. Wear bright clothing and keep a whistle in reach (pro tip: clip it to your life jacket). This is especially important in busy waters. </w:t>
      </w:r>
    </w:p>
    <w:p w14:paraId="1E39ECCA" w14:textId="77777777" w:rsidR="00ED0AED" w:rsidRPr="00ED0AED" w:rsidRDefault="00ED0AED" w:rsidP="00ED0AED">
      <w:pPr>
        <w:pStyle w:val="ListParagraph"/>
        <w:numPr>
          <w:ilvl w:val="0"/>
          <w:numId w:val="23"/>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Choose your location carefully. Make sure your skill, experience and craft are a match for the waterway you choose. </w:t>
      </w:r>
    </w:p>
    <w:p w14:paraId="2F3DC0B3" w14:textId="77777777" w:rsidR="00ED0AED" w:rsidRPr="00ED0AED" w:rsidRDefault="00ED0AED" w:rsidP="00ED0AED">
      <w:pPr>
        <w:pStyle w:val="ListParagraph"/>
        <w:numPr>
          <w:ilvl w:val="0"/>
          <w:numId w:val="23"/>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 xml:space="preserve">Practice re-entering your kayak, </w:t>
      </w:r>
      <w:proofErr w:type="gramStart"/>
      <w:r w:rsidRPr="00ED0AED">
        <w:rPr>
          <w:rFonts w:ascii="Arial" w:eastAsia="Times New Roman" w:hAnsi="Arial" w:cs="Arial"/>
          <w:color w:val="222222"/>
          <w:sz w:val="20"/>
          <w:szCs w:val="20"/>
        </w:rPr>
        <w:t>canoe</w:t>
      </w:r>
      <w:proofErr w:type="gramEnd"/>
      <w:r w:rsidRPr="00ED0AED">
        <w:rPr>
          <w:rFonts w:ascii="Arial" w:eastAsia="Times New Roman" w:hAnsi="Arial" w:cs="Arial"/>
          <w:color w:val="222222"/>
          <w:sz w:val="20"/>
          <w:szCs w:val="20"/>
        </w:rPr>
        <w:t xml:space="preserve"> or paddleboard from the water. </w:t>
      </w:r>
    </w:p>
    <w:p w14:paraId="6F165928" w14:textId="77777777" w:rsidR="00ED0AED" w:rsidRPr="00ED0AED" w:rsidRDefault="00ED0AED" w:rsidP="00ED0AED">
      <w:pPr>
        <w:pStyle w:val="ListParagraph"/>
        <w:numPr>
          <w:ilvl w:val="0"/>
          <w:numId w:val="23"/>
        </w:numPr>
        <w:shd w:val="clear" w:color="auto" w:fill="FFFFFF"/>
        <w:spacing w:after="0" w:line="240" w:lineRule="auto"/>
        <w:rPr>
          <w:rFonts w:ascii="Arial" w:eastAsia="Times New Roman" w:hAnsi="Arial" w:cs="Arial"/>
          <w:color w:val="222222"/>
          <w:sz w:val="20"/>
          <w:szCs w:val="20"/>
        </w:rPr>
      </w:pPr>
      <w:proofErr w:type="gramStart"/>
      <w:r w:rsidRPr="00ED0AED">
        <w:rPr>
          <w:rFonts w:ascii="Arial" w:eastAsia="Times New Roman" w:hAnsi="Arial" w:cs="Arial"/>
          <w:color w:val="222222"/>
          <w:sz w:val="20"/>
          <w:szCs w:val="20"/>
        </w:rPr>
        <w:t>Don’t</w:t>
      </w:r>
      <w:proofErr w:type="gramEnd"/>
      <w:r w:rsidRPr="00ED0AED">
        <w:rPr>
          <w:rFonts w:ascii="Arial" w:eastAsia="Times New Roman" w:hAnsi="Arial" w:cs="Arial"/>
          <w:color w:val="222222"/>
          <w:sz w:val="20"/>
          <w:szCs w:val="20"/>
        </w:rPr>
        <w:t xml:space="preserve"> drink alcohol and paddle. </w:t>
      </w:r>
    </w:p>
    <w:p w14:paraId="47675455" w14:textId="77777777" w:rsidR="00ED0AED" w:rsidRPr="00ED0AED" w:rsidRDefault="00ED0AED" w:rsidP="00ED0AED">
      <w:pPr>
        <w:pStyle w:val="ListParagraph"/>
        <w:numPr>
          <w:ilvl w:val="0"/>
          <w:numId w:val="23"/>
        </w:numPr>
        <w:shd w:val="clear" w:color="auto" w:fill="FFFFFF"/>
        <w:spacing w:after="0" w:line="240" w:lineRule="auto"/>
        <w:rPr>
          <w:rFonts w:ascii="Arial" w:eastAsia="Times New Roman" w:hAnsi="Arial" w:cs="Arial"/>
          <w:color w:val="222222"/>
          <w:sz w:val="20"/>
          <w:szCs w:val="20"/>
        </w:rPr>
      </w:pPr>
      <w:r w:rsidRPr="00ED0AED">
        <w:rPr>
          <w:rFonts w:ascii="Arial" w:eastAsia="Times New Roman" w:hAnsi="Arial" w:cs="Arial"/>
          <w:color w:val="222222"/>
          <w:sz w:val="20"/>
          <w:szCs w:val="20"/>
        </w:rPr>
        <w:t>Share your float plan (see Number 2 above)</w:t>
      </w:r>
    </w:p>
    <w:p w14:paraId="497B0077" w14:textId="77777777" w:rsidR="00D27856" w:rsidRPr="008570B3" w:rsidRDefault="00D27856" w:rsidP="00D27856">
      <w:pPr>
        <w:pStyle w:val="BodyText"/>
        <w:spacing w:after="0" w:line="240" w:lineRule="auto"/>
        <w:rPr>
          <w:rFonts w:ascii="Arial" w:hAnsi="Arial" w:cs="Arial"/>
          <w:sz w:val="20"/>
          <w:szCs w:val="20"/>
        </w:rPr>
      </w:pPr>
    </w:p>
    <w:p w14:paraId="0ECDBE0F" w14:textId="46C6B290" w:rsidR="00CF48AB" w:rsidRPr="008570B3" w:rsidRDefault="00546F0A" w:rsidP="00FE5DD7">
      <w:pPr>
        <w:pStyle w:val="BodyText"/>
        <w:spacing w:after="0" w:line="240" w:lineRule="auto"/>
        <w:rPr>
          <w:rFonts w:ascii="Arial" w:hAnsi="Arial" w:cs="Arial"/>
          <w:sz w:val="20"/>
          <w:szCs w:val="20"/>
        </w:rPr>
      </w:pPr>
      <w:r w:rsidRPr="008570B3">
        <w:rPr>
          <w:rFonts w:ascii="Arial" w:hAnsi="Arial" w:cs="Arial"/>
          <w:sz w:val="20"/>
          <w:szCs w:val="20"/>
        </w:rPr>
        <w:t>“</w:t>
      </w:r>
      <w:r w:rsidR="00E027DD" w:rsidRPr="008570B3">
        <w:rPr>
          <w:rFonts w:ascii="Arial" w:hAnsi="Arial" w:cs="Arial"/>
          <w:sz w:val="20"/>
          <w:szCs w:val="20"/>
        </w:rPr>
        <w:t xml:space="preserve">We </w:t>
      </w:r>
      <w:r w:rsidR="00F4491F" w:rsidRPr="008570B3">
        <w:rPr>
          <w:rFonts w:ascii="Arial" w:hAnsi="Arial" w:cs="Arial"/>
          <w:sz w:val="20"/>
          <w:szCs w:val="20"/>
        </w:rPr>
        <w:t xml:space="preserve">want boaters to avoid becoming a boating statistic over this holiday weekend by practicing a few safety measures to keep everyone safe,” </w:t>
      </w:r>
      <w:r w:rsidR="00E027DD" w:rsidRPr="008570B3">
        <w:rPr>
          <w:rFonts w:ascii="Arial" w:hAnsi="Arial" w:cs="Arial"/>
          <w:sz w:val="20"/>
          <w:szCs w:val="20"/>
        </w:rPr>
        <w:t>said Emmons. “</w:t>
      </w:r>
      <w:r w:rsidR="00A03947" w:rsidRPr="008570B3">
        <w:rPr>
          <w:rFonts w:ascii="Arial" w:hAnsi="Arial" w:cs="Arial"/>
          <w:sz w:val="20"/>
          <w:szCs w:val="20"/>
        </w:rPr>
        <w:t xml:space="preserve">We </w:t>
      </w:r>
      <w:r w:rsidR="00DE49A3" w:rsidRPr="008570B3">
        <w:rPr>
          <w:rFonts w:ascii="Arial" w:hAnsi="Arial" w:cs="Arial"/>
          <w:sz w:val="20"/>
          <w:szCs w:val="20"/>
        </w:rPr>
        <w:t xml:space="preserve">believe safe boaters are happy boaters, </w:t>
      </w:r>
      <w:r w:rsidR="00CF48AB" w:rsidRPr="008570B3">
        <w:rPr>
          <w:rFonts w:ascii="Arial" w:hAnsi="Arial" w:cs="Arial"/>
          <w:sz w:val="20"/>
          <w:szCs w:val="20"/>
        </w:rPr>
        <w:t>so let’s all have fun by being well</w:t>
      </w:r>
      <w:r w:rsidR="0093682E" w:rsidRPr="008570B3">
        <w:rPr>
          <w:rFonts w:ascii="Arial" w:hAnsi="Arial" w:cs="Arial"/>
          <w:sz w:val="20"/>
          <w:szCs w:val="20"/>
        </w:rPr>
        <w:t>-</w:t>
      </w:r>
      <w:r w:rsidR="00CF48AB" w:rsidRPr="008570B3">
        <w:rPr>
          <w:rFonts w:ascii="Arial" w:hAnsi="Arial" w:cs="Arial"/>
          <w:sz w:val="20"/>
          <w:szCs w:val="20"/>
        </w:rPr>
        <w:t>prepared</w:t>
      </w:r>
      <w:r w:rsidR="0095468A" w:rsidRPr="008570B3">
        <w:rPr>
          <w:rFonts w:ascii="Arial" w:hAnsi="Arial" w:cs="Arial"/>
          <w:sz w:val="20"/>
          <w:szCs w:val="20"/>
        </w:rPr>
        <w:t xml:space="preserve"> and safe</w:t>
      </w:r>
      <w:r w:rsidR="00D15071" w:rsidRPr="008570B3">
        <w:rPr>
          <w:rFonts w:ascii="Arial" w:hAnsi="Arial" w:cs="Arial"/>
          <w:sz w:val="20"/>
          <w:szCs w:val="20"/>
        </w:rPr>
        <w:t xml:space="preserve"> on the water</w:t>
      </w:r>
      <w:r w:rsidR="00046859" w:rsidRPr="008570B3">
        <w:rPr>
          <w:rFonts w:ascii="Arial" w:hAnsi="Arial" w:cs="Arial"/>
          <w:sz w:val="20"/>
          <w:szCs w:val="20"/>
        </w:rPr>
        <w:t>.</w:t>
      </w:r>
      <w:r w:rsidR="00CF48AB" w:rsidRPr="008570B3">
        <w:rPr>
          <w:rFonts w:ascii="Arial" w:hAnsi="Arial" w:cs="Arial"/>
          <w:sz w:val="20"/>
          <w:szCs w:val="20"/>
        </w:rPr>
        <w:t>”</w:t>
      </w:r>
    </w:p>
    <w:p w14:paraId="0600FD59" w14:textId="77777777" w:rsidR="00610410" w:rsidRPr="008570B3" w:rsidRDefault="00FE5DD7" w:rsidP="00FE5DD7">
      <w:pPr>
        <w:pStyle w:val="BodyText"/>
        <w:spacing w:after="0" w:line="240" w:lineRule="auto"/>
        <w:rPr>
          <w:rFonts w:ascii="Arial" w:hAnsi="Arial" w:cs="Arial"/>
          <w:sz w:val="20"/>
          <w:szCs w:val="20"/>
        </w:rPr>
      </w:pPr>
      <w:r w:rsidRPr="008570B3">
        <w:rPr>
          <w:rFonts w:ascii="Arial" w:hAnsi="Arial" w:cs="Arial"/>
          <w:sz w:val="20"/>
          <w:szCs w:val="20"/>
        </w:rPr>
        <w:t xml:space="preserve"> </w:t>
      </w:r>
      <w:r w:rsidR="006A5E98" w:rsidRPr="008570B3">
        <w:rPr>
          <w:rFonts w:ascii="Arial" w:hAnsi="Arial" w:cs="Arial"/>
          <w:sz w:val="20"/>
          <w:szCs w:val="20"/>
        </w:rPr>
        <w:t xml:space="preserve"> </w:t>
      </w:r>
    </w:p>
    <w:p w14:paraId="6F040623" w14:textId="77777777" w:rsidR="00A80C5E" w:rsidRPr="008570B3" w:rsidRDefault="00A80C5E" w:rsidP="00D15071">
      <w:pPr>
        <w:keepNext/>
        <w:autoSpaceDE w:val="0"/>
        <w:autoSpaceDN w:val="0"/>
        <w:adjustRightInd w:val="0"/>
        <w:spacing w:after="0" w:line="240" w:lineRule="auto"/>
        <w:outlineLvl w:val="0"/>
        <w:rPr>
          <w:rFonts w:ascii="Arial" w:hAnsi="Arial" w:cs="Arial"/>
          <w:b/>
          <w:bCs/>
          <w:sz w:val="20"/>
          <w:szCs w:val="20"/>
          <w:u w:val="single"/>
        </w:rPr>
      </w:pPr>
      <w:r w:rsidRPr="008570B3">
        <w:rPr>
          <w:rFonts w:ascii="Arial" w:hAnsi="Arial" w:cs="Arial"/>
          <w:b/>
          <w:bCs/>
          <w:sz w:val="20"/>
          <w:szCs w:val="20"/>
          <w:u w:val="single"/>
        </w:rPr>
        <w:t>About the Water Sports Foundation</w:t>
      </w:r>
    </w:p>
    <w:p w14:paraId="086C5F82" w14:textId="77777777" w:rsidR="00A80C5E" w:rsidRPr="008570B3" w:rsidRDefault="00A80C5E" w:rsidP="00D15071">
      <w:pPr>
        <w:spacing w:after="0" w:line="240" w:lineRule="auto"/>
        <w:rPr>
          <w:rFonts w:ascii="Arial" w:eastAsia="Times New Roman" w:hAnsi="Arial" w:cs="Arial"/>
          <w:sz w:val="20"/>
          <w:szCs w:val="20"/>
        </w:rPr>
      </w:pPr>
      <w:r w:rsidRPr="008570B3">
        <w:rPr>
          <w:rFonts w:ascii="Arial" w:eastAsia="Times New Roman" w:hAnsi="Arial" w:cs="Arial"/>
          <w:sz w:val="20"/>
          <w:szCs w:val="20"/>
        </w:rPr>
        <w:t>Headquartered in Orlando, FL, the Water Sports Foundation (WSF) is the non-profit educational arm of the Water Sports Industry Association (</w:t>
      </w:r>
      <w:hyperlink r:id="rId8" w:anchor="http://www.wsia.net/category/water-sports-foundation/" w:history="1">
        <w:r w:rsidRPr="008570B3">
          <w:rPr>
            <w:rFonts w:ascii="Arial" w:eastAsia="Times New Roman" w:hAnsi="Arial" w:cs="Arial"/>
            <w:color w:val="0000FF"/>
            <w:sz w:val="20"/>
            <w:szCs w:val="20"/>
            <w:u w:val="single"/>
          </w:rPr>
          <w:t>WSIA.net</w:t>
        </w:r>
      </w:hyperlink>
      <w:r w:rsidRPr="008570B3">
        <w:rPr>
          <w:rFonts w:ascii="Arial" w:eastAsia="Times New Roman" w:hAnsi="Arial" w:cs="Arial"/>
          <w:sz w:val="20"/>
          <w:szCs w:val="20"/>
        </w:rPr>
        <w:t xml:space="preserve">).  The WSF National Public Relations Outreach including this press release is produced under a grant from the Sport Fish Restoration and Boating Trust Fund, administered by the U.S. Coast Guard. </w:t>
      </w:r>
    </w:p>
    <w:p w14:paraId="4098BC31" w14:textId="77777777" w:rsidR="00A80C5E" w:rsidRPr="008570B3" w:rsidRDefault="00A80C5E" w:rsidP="00A80C5E">
      <w:pPr>
        <w:spacing w:after="0" w:line="240" w:lineRule="auto"/>
        <w:rPr>
          <w:rFonts w:ascii="Arial" w:eastAsia="Times New Roman" w:hAnsi="Arial" w:cs="Arial"/>
          <w:sz w:val="20"/>
          <w:szCs w:val="20"/>
        </w:rPr>
      </w:pPr>
    </w:p>
    <w:p w14:paraId="3E7885F5" w14:textId="77777777" w:rsidR="00A80C5E" w:rsidRPr="008570B3" w:rsidRDefault="00A80C5E" w:rsidP="00A80C5E">
      <w:pPr>
        <w:spacing w:after="0" w:line="240" w:lineRule="auto"/>
        <w:rPr>
          <w:rFonts w:ascii="Arial" w:eastAsia="Times New Roman" w:hAnsi="Arial" w:cs="Arial"/>
          <w:sz w:val="20"/>
          <w:szCs w:val="20"/>
        </w:rPr>
      </w:pPr>
      <w:bookmarkStart w:id="1" w:name="_Hlk75207117"/>
      <w:r w:rsidRPr="008570B3">
        <w:rPr>
          <w:rFonts w:ascii="Arial" w:eastAsia="Times New Roman" w:hAnsi="Arial" w:cs="Arial"/>
          <w:sz w:val="20"/>
          <w:szCs w:val="20"/>
        </w:rPr>
        <w:t xml:space="preserve">Journalists desiring free boating safety content, data, infographics and graphics, royalty-free imagery including video, b-roll and still photography, a list of national boating safety experts and more should visit the WSF’s new </w:t>
      </w:r>
      <w:r w:rsidRPr="008570B3">
        <w:rPr>
          <w:rFonts w:ascii="Arial" w:eastAsia="Times New Roman" w:hAnsi="Arial" w:cs="Arial"/>
          <w:b/>
          <w:bCs/>
          <w:sz w:val="20"/>
          <w:szCs w:val="20"/>
        </w:rPr>
        <w:t>National Boating Safety Media Center</w:t>
      </w:r>
      <w:r w:rsidRPr="008570B3">
        <w:rPr>
          <w:rFonts w:ascii="Arial" w:eastAsia="Times New Roman" w:hAnsi="Arial" w:cs="Arial"/>
          <w:sz w:val="20"/>
          <w:szCs w:val="20"/>
        </w:rPr>
        <w:t xml:space="preserve"> at </w:t>
      </w:r>
      <w:hyperlink r:id="rId9" w:history="1">
        <w:r w:rsidRPr="008570B3">
          <w:rPr>
            <w:rFonts w:ascii="Arial" w:eastAsia="Times New Roman" w:hAnsi="Arial" w:cs="Arial"/>
            <w:color w:val="0000FF"/>
            <w:sz w:val="20"/>
            <w:szCs w:val="20"/>
            <w:u w:val="single"/>
          </w:rPr>
          <w:t>www.watersportsfoundation.com/media/</w:t>
        </w:r>
      </w:hyperlink>
      <w:r w:rsidRPr="008570B3">
        <w:rPr>
          <w:rFonts w:ascii="Arial" w:eastAsia="Times New Roman" w:hAnsi="Arial" w:cs="Arial"/>
          <w:color w:val="0000FF"/>
          <w:sz w:val="20"/>
          <w:szCs w:val="20"/>
          <w:u w:val="single"/>
        </w:rPr>
        <w:t xml:space="preserve"> </w:t>
      </w:r>
      <w:r w:rsidRPr="008570B3">
        <w:rPr>
          <w:rFonts w:ascii="Arial" w:eastAsia="Times New Roman" w:hAnsi="Arial" w:cs="Arial"/>
          <w:sz w:val="20"/>
          <w:szCs w:val="20"/>
        </w:rPr>
        <w:t xml:space="preserve">or contact WSF Communications Director Wanda Kenton Smith at </w:t>
      </w:r>
      <w:hyperlink r:id="rId10" w:history="1">
        <w:r w:rsidRPr="008570B3">
          <w:rPr>
            <w:rFonts w:ascii="Arial" w:eastAsia="Times New Roman" w:hAnsi="Arial" w:cs="Arial"/>
            <w:color w:val="0000FF"/>
            <w:sz w:val="20"/>
            <w:szCs w:val="20"/>
            <w:u w:val="single"/>
          </w:rPr>
          <w:t>Wanda@WaterSportsFoundation.com</w:t>
        </w:r>
      </w:hyperlink>
      <w:r w:rsidRPr="008570B3">
        <w:rPr>
          <w:rFonts w:ascii="Arial" w:eastAsia="Times New Roman" w:hAnsi="Arial" w:cs="Arial"/>
          <w:sz w:val="20"/>
          <w:szCs w:val="20"/>
        </w:rPr>
        <w:t>; text 407.697.8055</w:t>
      </w:r>
      <w:r w:rsidR="00AD0318" w:rsidRPr="008570B3">
        <w:rPr>
          <w:rFonts w:ascii="Arial" w:eastAsia="Times New Roman" w:hAnsi="Arial" w:cs="Arial"/>
          <w:sz w:val="20"/>
          <w:szCs w:val="20"/>
        </w:rPr>
        <w:t xml:space="preserve">. </w:t>
      </w:r>
      <w:r w:rsidRPr="008570B3">
        <w:rPr>
          <w:rFonts w:ascii="Arial" w:eastAsia="Times New Roman" w:hAnsi="Arial" w:cs="Arial"/>
          <w:sz w:val="20"/>
          <w:szCs w:val="20"/>
        </w:rPr>
        <w:t xml:space="preserve"> </w:t>
      </w:r>
    </w:p>
    <w:bookmarkEnd w:id="1"/>
    <w:p w14:paraId="30B7DFE5" w14:textId="77777777" w:rsidR="00A80C5E" w:rsidRPr="008570B3" w:rsidRDefault="00A80C5E" w:rsidP="00A80C5E">
      <w:pPr>
        <w:spacing w:after="0" w:line="240" w:lineRule="auto"/>
        <w:rPr>
          <w:rFonts w:ascii="Arial" w:eastAsia="Times New Roman" w:hAnsi="Arial" w:cs="Arial"/>
          <w:sz w:val="20"/>
          <w:szCs w:val="20"/>
        </w:rPr>
      </w:pPr>
    </w:p>
    <w:p w14:paraId="19153081" w14:textId="77777777" w:rsidR="00A80C5E" w:rsidRPr="008570B3" w:rsidRDefault="00A80C5E" w:rsidP="00A80C5E">
      <w:pPr>
        <w:autoSpaceDE w:val="0"/>
        <w:autoSpaceDN w:val="0"/>
        <w:adjustRightInd w:val="0"/>
        <w:spacing w:line="240" w:lineRule="auto"/>
        <w:jc w:val="center"/>
        <w:rPr>
          <w:rFonts w:ascii="Arial" w:hAnsi="Arial" w:cs="Arial"/>
          <w:sz w:val="20"/>
          <w:szCs w:val="20"/>
        </w:rPr>
      </w:pPr>
      <w:r w:rsidRPr="008570B3">
        <w:rPr>
          <w:rFonts w:ascii="Arial" w:hAnsi="Arial" w:cs="Arial"/>
          <w:sz w:val="20"/>
          <w:szCs w:val="20"/>
        </w:rPr>
        <w:t>###</w:t>
      </w:r>
    </w:p>
    <w:p w14:paraId="5CF2964F" w14:textId="6365035E" w:rsidR="00A80C5E" w:rsidRDefault="00A80C5E" w:rsidP="00A80C5E">
      <w:pPr>
        <w:spacing w:before="100" w:beforeAutospacing="1" w:after="100" w:afterAutospacing="1" w:line="240" w:lineRule="auto"/>
        <w:textAlignment w:val="baseline"/>
        <w:rPr>
          <w:rFonts w:ascii="Arial" w:eastAsia="Times New Roman" w:hAnsi="Arial" w:cs="Arial"/>
          <w:i/>
          <w:iCs/>
          <w:sz w:val="20"/>
          <w:szCs w:val="20"/>
        </w:rPr>
      </w:pPr>
      <w:r w:rsidRPr="008570B3">
        <w:rPr>
          <w:rFonts w:ascii="Arial" w:eastAsia="Times New Roman" w:hAnsi="Arial" w:cs="Arial"/>
          <w:b/>
          <w:bCs/>
          <w:sz w:val="20"/>
          <w:szCs w:val="20"/>
        </w:rPr>
        <w:t>SOCIAL MEDIA POST</w:t>
      </w:r>
      <w:r w:rsidRPr="008570B3">
        <w:rPr>
          <w:rFonts w:ascii="Arial" w:eastAsia="Times New Roman" w:hAnsi="Arial" w:cs="Arial"/>
          <w:i/>
          <w:iCs/>
          <w:sz w:val="20"/>
          <w:szCs w:val="20"/>
        </w:rPr>
        <w:t xml:space="preserve">: </w:t>
      </w:r>
      <w:r w:rsidR="00AD0318" w:rsidRPr="008570B3">
        <w:rPr>
          <w:rFonts w:ascii="Arial" w:eastAsia="Times New Roman" w:hAnsi="Arial" w:cs="Arial"/>
          <w:i/>
          <w:iCs/>
          <w:sz w:val="20"/>
          <w:szCs w:val="20"/>
        </w:rPr>
        <w:t xml:space="preserve">Check out </w:t>
      </w:r>
      <w:r w:rsidR="00E14353" w:rsidRPr="008570B3">
        <w:rPr>
          <w:rFonts w:ascii="Arial" w:eastAsia="Times New Roman" w:hAnsi="Arial" w:cs="Arial"/>
          <w:i/>
          <w:iCs/>
          <w:sz w:val="20"/>
          <w:szCs w:val="20"/>
        </w:rPr>
        <w:t>s</w:t>
      </w:r>
      <w:r w:rsidR="004620F4">
        <w:rPr>
          <w:rFonts w:ascii="Arial" w:eastAsia="Times New Roman" w:hAnsi="Arial" w:cs="Arial"/>
          <w:i/>
          <w:iCs/>
          <w:sz w:val="20"/>
          <w:szCs w:val="20"/>
        </w:rPr>
        <w:t xml:space="preserve">even </w:t>
      </w:r>
      <w:r w:rsidR="00E14353" w:rsidRPr="008570B3">
        <w:rPr>
          <w:rFonts w:ascii="Arial" w:eastAsia="Times New Roman" w:hAnsi="Arial" w:cs="Arial"/>
          <w:i/>
          <w:iCs/>
          <w:sz w:val="20"/>
          <w:szCs w:val="20"/>
        </w:rPr>
        <w:t xml:space="preserve">top tips </w:t>
      </w:r>
      <w:r w:rsidRPr="008570B3">
        <w:rPr>
          <w:rFonts w:ascii="Arial" w:eastAsia="Times New Roman" w:hAnsi="Arial" w:cs="Arial"/>
          <w:i/>
          <w:iCs/>
          <w:sz w:val="20"/>
          <w:szCs w:val="20"/>
        </w:rPr>
        <w:t xml:space="preserve">to keep boaters safe this busy </w:t>
      </w:r>
      <w:r w:rsidR="00E14353" w:rsidRPr="008570B3">
        <w:rPr>
          <w:rFonts w:ascii="Arial" w:eastAsia="Times New Roman" w:hAnsi="Arial" w:cs="Arial"/>
          <w:i/>
          <w:iCs/>
          <w:sz w:val="20"/>
          <w:szCs w:val="20"/>
        </w:rPr>
        <w:t>Fourth of July</w:t>
      </w:r>
      <w:r w:rsidRPr="008570B3">
        <w:rPr>
          <w:rFonts w:ascii="Arial" w:eastAsia="Times New Roman" w:hAnsi="Arial" w:cs="Arial"/>
          <w:i/>
          <w:iCs/>
          <w:sz w:val="20"/>
          <w:szCs w:val="20"/>
        </w:rPr>
        <w:t xml:space="preserve"> weekend, courtesy #WaterSportsFoundation! </w:t>
      </w:r>
      <w:hyperlink r:id="rId11" w:history="1">
        <w:r w:rsidR="006A4FE0" w:rsidRPr="00730D78">
          <w:rPr>
            <w:rStyle w:val="Hyperlink"/>
            <w:rFonts w:ascii="Arial" w:eastAsia="Times New Roman" w:hAnsi="Arial" w:cs="Arial"/>
            <w:i/>
            <w:iCs/>
            <w:sz w:val="20"/>
            <w:szCs w:val="20"/>
          </w:rPr>
          <w:t>https://www.watersportsfoundation.com/top-boating-tips-fourth-of-july/</w:t>
        </w:r>
      </w:hyperlink>
    </w:p>
    <w:p w14:paraId="1CFBB873" w14:textId="652E91B0" w:rsidR="0093682E" w:rsidRPr="008570B3" w:rsidRDefault="00A80C5E" w:rsidP="007A62CF">
      <w:pPr>
        <w:spacing w:before="100" w:beforeAutospacing="1" w:after="100" w:afterAutospacing="1" w:line="240" w:lineRule="auto"/>
        <w:textAlignment w:val="baseline"/>
        <w:rPr>
          <w:rFonts w:ascii="Arial" w:hAnsi="Arial" w:cs="Arial"/>
          <w:sz w:val="20"/>
          <w:szCs w:val="20"/>
        </w:rPr>
      </w:pPr>
      <w:r w:rsidRPr="008570B3">
        <w:rPr>
          <w:rFonts w:ascii="Arial" w:eastAsia="Times New Roman" w:hAnsi="Arial" w:cs="Arial"/>
          <w:b/>
          <w:bCs/>
          <w:sz w:val="20"/>
          <w:szCs w:val="20"/>
        </w:rPr>
        <w:t>IMAGE:</w:t>
      </w:r>
      <w:r w:rsidR="00A27DA0">
        <w:rPr>
          <w:rFonts w:ascii="Arial" w:eastAsia="Times New Roman" w:hAnsi="Arial" w:cs="Arial"/>
          <w:b/>
          <w:bCs/>
          <w:sz w:val="20"/>
          <w:szCs w:val="20"/>
        </w:rPr>
        <w:t xml:space="preserve"> </w:t>
      </w:r>
      <w:r w:rsidR="00927EBD">
        <w:rPr>
          <w:rFonts w:ascii="Arial" w:eastAsia="Times New Roman" w:hAnsi="Arial" w:cs="Arial"/>
          <w:sz w:val="20"/>
          <w:szCs w:val="20"/>
        </w:rPr>
        <w:t>Photo Credit: L</w:t>
      </w:r>
      <w:r w:rsidR="007A62CF" w:rsidRPr="007A62CF">
        <w:rPr>
          <w:rFonts w:ascii="Arial" w:eastAsia="Times New Roman" w:hAnsi="Arial" w:cs="Arial"/>
          <w:sz w:val="20"/>
          <w:szCs w:val="20"/>
        </w:rPr>
        <w:t>inda Lindquist-Bishop</w:t>
      </w:r>
    </w:p>
    <w:sectPr w:rsidR="0093682E" w:rsidRPr="008570B3" w:rsidSect="00C90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Andale Mono"/>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52D3E"/>
    <w:multiLevelType w:val="hybridMultilevel"/>
    <w:tmpl w:val="8CCA9B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1E1A"/>
    <w:multiLevelType w:val="hybridMultilevel"/>
    <w:tmpl w:val="F7181890"/>
    <w:lvl w:ilvl="0" w:tplc="04090005">
      <w:start w:val="1"/>
      <w:numFmt w:val="bullet"/>
      <w:lvlText w:val=""/>
      <w:lvlJc w:val="left"/>
      <w:pPr>
        <w:ind w:left="780" w:hanging="360"/>
      </w:pPr>
      <w:rPr>
        <w:rFonts w:ascii="Wingdings" w:hAnsi="Wingdings" w:hint="default"/>
      </w:rPr>
    </w:lvl>
    <w:lvl w:ilvl="1" w:tplc="04090003">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8A07438"/>
    <w:multiLevelType w:val="hybridMultilevel"/>
    <w:tmpl w:val="FA263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926218"/>
    <w:multiLevelType w:val="hybridMultilevel"/>
    <w:tmpl w:val="0FBE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26797"/>
    <w:multiLevelType w:val="multilevel"/>
    <w:tmpl w:val="B986E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AD5CF2"/>
    <w:multiLevelType w:val="hybridMultilevel"/>
    <w:tmpl w:val="8FE014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433494"/>
    <w:multiLevelType w:val="multilevel"/>
    <w:tmpl w:val="8512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BC5166"/>
    <w:multiLevelType w:val="hybridMultilevel"/>
    <w:tmpl w:val="DA7A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A6D68"/>
    <w:multiLevelType w:val="hybridMultilevel"/>
    <w:tmpl w:val="E7E0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A6361"/>
    <w:multiLevelType w:val="hybridMultilevel"/>
    <w:tmpl w:val="907C53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A2810"/>
    <w:multiLevelType w:val="hybridMultilevel"/>
    <w:tmpl w:val="384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B4355"/>
    <w:multiLevelType w:val="hybridMultilevel"/>
    <w:tmpl w:val="889087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51046"/>
    <w:multiLevelType w:val="hybridMultilevel"/>
    <w:tmpl w:val="125CC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B1322F"/>
    <w:multiLevelType w:val="multilevel"/>
    <w:tmpl w:val="D8AE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66610B"/>
    <w:multiLevelType w:val="hybridMultilevel"/>
    <w:tmpl w:val="56125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C35D4"/>
    <w:multiLevelType w:val="multilevel"/>
    <w:tmpl w:val="82E8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0C690F"/>
    <w:multiLevelType w:val="hybridMultilevel"/>
    <w:tmpl w:val="43C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23DAB"/>
    <w:multiLevelType w:val="hybridMultilevel"/>
    <w:tmpl w:val="E9725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C8413C"/>
    <w:multiLevelType w:val="multilevel"/>
    <w:tmpl w:val="B210A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BF6C0A"/>
    <w:multiLevelType w:val="hybridMultilevel"/>
    <w:tmpl w:val="D5D044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3443BF"/>
    <w:multiLevelType w:val="multilevel"/>
    <w:tmpl w:val="8972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9735B8"/>
    <w:multiLevelType w:val="multilevel"/>
    <w:tmpl w:val="10002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11147"/>
    <w:multiLevelType w:val="multilevel"/>
    <w:tmpl w:val="2222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7C0896"/>
    <w:multiLevelType w:val="hybridMultilevel"/>
    <w:tmpl w:val="831E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20"/>
  </w:num>
  <w:num w:numId="4">
    <w:abstractNumId w:val="18"/>
  </w:num>
  <w:num w:numId="5">
    <w:abstractNumId w:val="13"/>
  </w:num>
  <w:num w:numId="6">
    <w:abstractNumId w:val="6"/>
  </w:num>
  <w:num w:numId="7">
    <w:abstractNumId w:val="15"/>
  </w:num>
  <w:num w:numId="8">
    <w:abstractNumId w:val="22"/>
  </w:num>
  <w:num w:numId="9">
    <w:abstractNumId w:val="4"/>
  </w:num>
  <w:num w:numId="10">
    <w:abstractNumId w:val="1"/>
  </w:num>
  <w:num w:numId="11">
    <w:abstractNumId w:val="19"/>
  </w:num>
  <w:num w:numId="12">
    <w:abstractNumId w:val="14"/>
  </w:num>
  <w:num w:numId="13">
    <w:abstractNumId w:val="9"/>
  </w:num>
  <w:num w:numId="14">
    <w:abstractNumId w:val="0"/>
  </w:num>
  <w:num w:numId="15">
    <w:abstractNumId w:val="12"/>
  </w:num>
  <w:num w:numId="16">
    <w:abstractNumId w:val="11"/>
  </w:num>
  <w:num w:numId="17">
    <w:abstractNumId w:val="17"/>
  </w:num>
  <w:num w:numId="18">
    <w:abstractNumId w:val="8"/>
  </w:num>
  <w:num w:numId="19">
    <w:abstractNumId w:val="3"/>
  </w:num>
  <w:num w:numId="20">
    <w:abstractNumId w:val="16"/>
  </w:num>
  <w:num w:numId="21">
    <w:abstractNumId w:val="23"/>
  </w:num>
  <w:num w:numId="22">
    <w:abstractNumId w:val="7"/>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85D"/>
    <w:rsid w:val="00011DEB"/>
    <w:rsid w:val="00022A8C"/>
    <w:rsid w:val="00046859"/>
    <w:rsid w:val="00051C2B"/>
    <w:rsid w:val="00064244"/>
    <w:rsid w:val="000923CF"/>
    <w:rsid w:val="000A2630"/>
    <w:rsid w:val="000A7E8E"/>
    <w:rsid w:val="000B397E"/>
    <w:rsid w:val="000D6255"/>
    <w:rsid w:val="000E5559"/>
    <w:rsid w:val="001018E7"/>
    <w:rsid w:val="001143B1"/>
    <w:rsid w:val="00122713"/>
    <w:rsid w:val="0014173B"/>
    <w:rsid w:val="00144404"/>
    <w:rsid w:val="001542EA"/>
    <w:rsid w:val="00155BD4"/>
    <w:rsid w:val="00155F2B"/>
    <w:rsid w:val="0016077B"/>
    <w:rsid w:val="00165386"/>
    <w:rsid w:val="001664FD"/>
    <w:rsid w:val="001672F3"/>
    <w:rsid w:val="001678C6"/>
    <w:rsid w:val="00171B9E"/>
    <w:rsid w:val="00184191"/>
    <w:rsid w:val="001A01D2"/>
    <w:rsid w:val="001A51E2"/>
    <w:rsid w:val="001B0798"/>
    <w:rsid w:val="001B7A87"/>
    <w:rsid w:val="001C69E5"/>
    <w:rsid w:val="001E5296"/>
    <w:rsid w:val="001F4067"/>
    <w:rsid w:val="001F4738"/>
    <w:rsid w:val="00201376"/>
    <w:rsid w:val="002078EA"/>
    <w:rsid w:val="00213583"/>
    <w:rsid w:val="00223725"/>
    <w:rsid w:val="00234EE9"/>
    <w:rsid w:val="0024089D"/>
    <w:rsid w:val="0024164F"/>
    <w:rsid w:val="00275E09"/>
    <w:rsid w:val="0027711A"/>
    <w:rsid w:val="0028190E"/>
    <w:rsid w:val="00283B46"/>
    <w:rsid w:val="00286851"/>
    <w:rsid w:val="00287A21"/>
    <w:rsid w:val="0029346C"/>
    <w:rsid w:val="002A2D55"/>
    <w:rsid w:val="002A4768"/>
    <w:rsid w:val="002B08C4"/>
    <w:rsid w:val="002B57BC"/>
    <w:rsid w:val="002D3CD7"/>
    <w:rsid w:val="002D4291"/>
    <w:rsid w:val="002D5542"/>
    <w:rsid w:val="002D5BA3"/>
    <w:rsid w:val="002F0847"/>
    <w:rsid w:val="002F75CE"/>
    <w:rsid w:val="00306501"/>
    <w:rsid w:val="003304E1"/>
    <w:rsid w:val="00333300"/>
    <w:rsid w:val="00334594"/>
    <w:rsid w:val="0033530F"/>
    <w:rsid w:val="0034402C"/>
    <w:rsid w:val="00356BBB"/>
    <w:rsid w:val="00357151"/>
    <w:rsid w:val="00375575"/>
    <w:rsid w:val="00376CCB"/>
    <w:rsid w:val="00382E52"/>
    <w:rsid w:val="00387E6E"/>
    <w:rsid w:val="0039232B"/>
    <w:rsid w:val="003B769B"/>
    <w:rsid w:val="003C446B"/>
    <w:rsid w:val="003E463C"/>
    <w:rsid w:val="004002F7"/>
    <w:rsid w:val="00403AF1"/>
    <w:rsid w:val="00407C1C"/>
    <w:rsid w:val="00407D95"/>
    <w:rsid w:val="004157A7"/>
    <w:rsid w:val="004223C1"/>
    <w:rsid w:val="00425E3F"/>
    <w:rsid w:val="004440D5"/>
    <w:rsid w:val="00446468"/>
    <w:rsid w:val="004617C5"/>
    <w:rsid w:val="004620F4"/>
    <w:rsid w:val="00473F88"/>
    <w:rsid w:val="00474409"/>
    <w:rsid w:val="00475466"/>
    <w:rsid w:val="004849B5"/>
    <w:rsid w:val="004A6B04"/>
    <w:rsid w:val="004B1C05"/>
    <w:rsid w:val="004C3E1A"/>
    <w:rsid w:val="004C539C"/>
    <w:rsid w:val="004C6E88"/>
    <w:rsid w:val="004F2051"/>
    <w:rsid w:val="005107C1"/>
    <w:rsid w:val="00515E15"/>
    <w:rsid w:val="0051733E"/>
    <w:rsid w:val="00517549"/>
    <w:rsid w:val="005177F8"/>
    <w:rsid w:val="0052497B"/>
    <w:rsid w:val="00526870"/>
    <w:rsid w:val="00537B86"/>
    <w:rsid w:val="00542F0B"/>
    <w:rsid w:val="00546F0A"/>
    <w:rsid w:val="00561619"/>
    <w:rsid w:val="00561C89"/>
    <w:rsid w:val="00593476"/>
    <w:rsid w:val="005A1132"/>
    <w:rsid w:val="005A3288"/>
    <w:rsid w:val="005B4B51"/>
    <w:rsid w:val="005B4F92"/>
    <w:rsid w:val="005D4272"/>
    <w:rsid w:val="005F5A6B"/>
    <w:rsid w:val="00610410"/>
    <w:rsid w:val="006168F7"/>
    <w:rsid w:val="00637372"/>
    <w:rsid w:val="0065233C"/>
    <w:rsid w:val="006529E9"/>
    <w:rsid w:val="0065368B"/>
    <w:rsid w:val="00673638"/>
    <w:rsid w:val="00686C96"/>
    <w:rsid w:val="0069083B"/>
    <w:rsid w:val="006A07F5"/>
    <w:rsid w:val="006A4FE0"/>
    <w:rsid w:val="006A5E98"/>
    <w:rsid w:val="006B21BB"/>
    <w:rsid w:val="006B3083"/>
    <w:rsid w:val="006B7E50"/>
    <w:rsid w:val="006F3B64"/>
    <w:rsid w:val="00706B87"/>
    <w:rsid w:val="00713AFE"/>
    <w:rsid w:val="00722534"/>
    <w:rsid w:val="007421B2"/>
    <w:rsid w:val="00753972"/>
    <w:rsid w:val="00771940"/>
    <w:rsid w:val="00773B4C"/>
    <w:rsid w:val="007807F7"/>
    <w:rsid w:val="00785E3E"/>
    <w:rsid w:val="007A62CF"/>
    <w:rsid w:val="007B4881"/>
    <w:rsid w:val="007B5EC3"/>
    <w:rsid w:val="007C61BB"/>
    <w:rsid w:val="007D17A4"/>
    <w:rsid w:val="007E3453"/>
    <w:rsid w:val="007F0FB2"/>
    <w:rsid w:val="007F363B"/>
    <w:rsid w:val="007F3CE3"/>
    <w:rsid w:val="007F54D6"/>
    <w:rsid w:val="00801C00"/>
    <w:rsid w:val="00817253"/>
    <w:rsid w:val="00824780"/>
    <w:rsid w:val="00832AE2"/>
    <w:rsid w:val="008369E3"/>
    <w:rsid w:val="00840B34"/>
    <w:rsid w:val="00842BFB"/>
    <w:rsid w:val="00844C8F"/>
    <w:rsid w:val="008527EA"/>
    <w:rsid w:val="008533E2"/>
    <w:rsid w:val="008570B3"/>
    <w:rsid w:val="008601B4"/>
    <w:rsid w:val="008627DB"/>
    <w:rsid w:val="0088122C"/>
    <w:rsid w:val="0088467F"/>
    <w:rsid w:val="00891D47"/>
    <w:rsid w:val="008C2A05"/>
    <w:rsid w:val="008E2FA6"/>
    <w:rsid w:val="008F32BF"/>
    <w:rsid w:val="0090619A"/>
    <w:rsid w:val="009205A0"/>
    <w:rsid w:val="00926265"/>
    <w:rsid w:val="00927EBD"/>
    <w:rsid w:val="0093682E"/>
    <w:rsid w:val="00953A30"/>
    <w:rsid w:val="00953EAD"/>
    <w:rsid w:val="0095468A"/>
    <w:rsid w:val="0096768A"/>
    <w:rsid w:val="0097104D"/>
    <w:rsid w:val="0098438A"/>
    <w:rsid w:val="009A08AF"/>
    <w:rsid w:val="009A551C"/>
    <w:rsid w:val="009E7858"/>
    <w:rsid w:val="009F2C59"/>
    <w:rsid w:val="00A03947"/>
    <w:rsid w:val="00A05093"/>
    <w:rsid w:val="00A200C5"/>
    <w:rsid w:val="00A27DA0"/>
    <w:rsid w:val="00A363FF"/>
    <w:rsid w:val="00A374B3"/>
    <w:rsid w:val="00A447E9"/>
    <w:rsid w:val="00A7718A"/>
    <w:rsid w:val="00A80C5E"/>
    <w:rsid w:val="00AB4EBA"/>
    <w:rsid w:val="00AC16B0"/>
    <w:rsid w:val="00AD0318"/>
    <w:rsid w:val="00B236F6"/>
    <w:rsid w:val="00B65196"/>
    <w:rsid w:val="00BB10D9"/>
    <w:rsid w:val="00BC5C3A"/>
    <w:rsid w:val="00BD1616"/>
    <w:rsid w:val="00BD3B1A"/>
    <w:rsid w:val="00C015EF"/>
    <w:rsid w:val="00C042ED"/>
    <w:rsid w:val="00C138A4"/>
    <w:rsid w:val="00C13EE1"/>
    <w:rsid w:val="00C16226"/>
    <w:rsid w:val="00C31376"/>
    <w:rsid w:val="00C32C13"/>
    <w:rsid w:val="00C43DB8"/>
    <w:rsid w:val="00C525B4"/>
    <w:rsid w:val="00C60A72"/>
    <w:rsid w:val="00C62830"/>
    <w:rsid w:val="00C900DE"/>
    <w:rsid w:val="00C919EC"/>
    <w:rsid w:val="00C93036"/>
    <w:rsid w:val="00C97629"/>
    <w:rsid w:val="00CB798F"/>
    <w:rsid w:val="00CC74A6"/>
    <w:rsid w:val="00CD4DE0"/>
    <w:rsid w:val="00CE7C6A"/>
    <w:rsid w:val="00CF48AB"/>
    <w:rsid w:val="00CF7BBA"/>
    <w:rsid w:val="00D00023"/>
    <w:rsid w:val="00D01302"/>
    <w:rsid w:val="00D15071"/>
    <w:rsid w:val="00D27856"/>
    <w:rsid w:val="00D30519"/>
    <w:rsid w:val="00D52588"/>
    <w:rsid w:val="00D5453C"/>
    <w:rsid w:val="00D54B1B"/>
    <w:rsid w:val="00DB58FC"/>
    <w:rsid w:val="00DB785D"/>
    <w:rsid w:val="00DD4507"/>
    <w:rsid w:val="00DE49A3"/>
    <w:rsid w:val="00DE4AE8"/>
    <w:rsid w:val="00DE56AA"/>
    <w:rsid w:val="00DE59DD"/>
    <w:rsid w:val="00DF51D2"/>
    <w:rsid w:val="00E027DD"/>
    <w:rsid w:val="00E061AD"/>
    <w:rsid w:val="00E14353"/>
    <w:rsid w:val="00E34FCB"/>
    <w:rsid w:val="00E44EA9"/>
    <w:rsid w:val="00E5628F"/>
    <w:rsid w:val="00E8240F"/>
    <w:rsid w:val="00E9579F"/>
    <w:rsid w:val="00EA393E"/>
    <w:rsid w:val="00EA3D7E"/>
    <w:rsid w:val="00EA5FA1"/>
    <w:rsid w:val="00EB3794"/>
    <w:rsid w:val="00EB3D29"/>
    <w:rsid w:val="00EB5B9A"/>
    <w:rsid w:val="00ED0AED"/>
    <w:rsid w:val="00ED1904"/>
    <w:rsid w:val="00ED7545"/>
    <w:rsid w:val="00F10671"/>
    <w:rsid w:val="00F24CA1"/>
    <w:rsid w:val="00F4491F"/>
    <w:rsid w:val="00F4497B"/>
    <w:rsid w:val="00F52CA7"/>
    <w:rsid w:val="00F63255"/>
    <w:rsid w:val="00F905BA"/>
    <w:rsid w:val="00FA7425"/>
    <w:rsid w:val="00FC4E63"/>
    <w:rsid w:val="00FD1BC9"/>
    <w:rsid w:val="00FD3934"/>
    <w:rsid w:val="00FE5DD7"/>
    <w:rsid w:val="00FE61C5"/>
    <w:rsid w:val="00FE69EE"/>
    <w:rsid w:val="00FF07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99665"/>
  <w15:docId w15:val="{29A9BA3B-12F6-4EBD-9DC5-A8D26795F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0DE"/>
  </w:style>
  <w:style w:type="paragraph" w:styleId="Heading1">
    <w:name w:val="heading 1"/>
    <w:basedOn w:val="Normal"/>
    <w:link w:val="Heading1Char"/>
    <w:uiPriority w:val="9"/>
    <w:qFormat/>
    <w:rsid w:val="007C6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6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664FD"/>
    <w:rPr>
      <w:color w:val="000000" w:themeColor="text1"/>
      <w:sz w:val="28"/>
      <w:szCs w:val="28"/>
    </w:rPr>
  </w:style>
  <w:style w:type="character" w:customStyle="1" w:styleId="BodyTextChar">
    <w:name w:val="Body Text Char"/>
    <w:basedOn w:val="DefaultParagraphFont"/>
    <w:link w:val="BodyText"/>
    <w:uiPriority w:val="99"/>
    <w:rsid w:val="001664FD"/>
    <w:rPr>
      <w:color w:val="000000" w:themeColor="text1"/>
      <w:sz w:val="28"/>
      <w:szCs w:val="28"/>
    </w:rPr>
  </w:style>
  <w:style w:type="character" w:customStyle="1" w:styleId="Heading1Char">
    <w:name w:val="Heading 1 Char"/>
    <w:basedOn w:val="DefaultParagraphFont"/>
    <w:link w:val="Heading1"/>
    <w:uiPriority w:val="9"/>
    <w:rsid w:val="007C61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61BB"/>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C61BB"/>
    <w:rPr>
      <w:color w:val="0000FF"/>
      <w:u w:val="single"/>
    </w:rPr>
  </w:style>
  <w:style w:type="paragraph" w:styleId="NormalWeb">
    <w:name w:val="Normal (Web)"/>
    <w:basedOn w:val="Normal"/>
    <w:uiPriority w:val="99"/>
    <w:unhideWhenUsed/>
    <w:rsid w:val="007C61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20">
    <w:name w:val="mt20"/>
    <w:basedOn w:val="Normal"/>
    <w:rsid w:val="007C61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4E1"/>
    <w:pPr>
      <w:ind w:left="720"/>
      <w:contextualSpacing/>
    </w:pPr>
  </w:style>
  <w:style w:type="paragraph" w:styleId="BodyText2">
    <w:name w:val="Body Text 2"/>
    <w:basedOn w:val="Normal"/>
    <w:link w:val="BodyText2Char"/>
    <w:uiPriority w:val="99"/>
    <w:unhideWhenUsed/>
    <w:rsid w:val="001C69E5"/>
    <w:pPr>
      <w:keepNext/>
      <w:spacing w:after="0" w:line="240" w:lineRule="auto"/>
      <w:contextualSpacing/>
      <w:jc w:val="center"/>
      <w:outlineLvl w:val="2"/>
    </w:pPr>
    <w:rPr>
      <w:rFonts w:ascii="Century Gothic" w:hAnsi="Century Gothic"/>
      <w:b/>
      <w:bCs/>
      <w:sz w:val="32"/>
      <w:szCs w:val="32"/>
    </w:rPr>
  </w:style>
  <w:style w:type="character" w:customStyle="1" w:styleId="BodyText2Char">
    <w:name w:val="Body Text 2 Char"/>
    <w:basedOn w:val="DefaultParagraphFont"/>
    <w:link w:val="BodyText2"/>
    <w:uiPriority w:val="99"/>
    <w:rsid w:val="001C69E5"/>
    <w:rPr>
      <w:rFonts w:ascii="Century Gothic" w:hAnsi="Century Gothic"/>
      <w:b/>
      <w:bCs/>
      <w:sz w:val="32"/>
      <w:szCs w:val="32"/>
    </w:rPr>
  </w:style>
  <w:style w:type="character" w:styleId="UnresolvedMention">
    <w:name w:val="Unresolved Mention"/>
    <w:basedOn w:val="DefaultParagraphFont"/>
    <w:uiPriority w:val="99"/>
    <w:semiHidden/>
    <w:unhideWhenUsed/>
    <w:rsid w:val="006A4F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531">
      <w:bodyDiv w:val="1"/>
      <w:marLeft w:val="0"/>
      <w:marRight w:val="0"/>
      <w:marTop w:val="0"/>
      <w:marBottom w:val="0"/>
      <w:divBdr>
        <w:top w:val="none" w:sz="0" w:space="0" w:color="auto"/>
        <w:left w:val="none" w:sz="0" w:space="0" w:color="auto"/>
        <w:bottom w:val="none" w:sz="0" w:space="0" w:color="auto"/>
        <w:right w:val="none" w:sz="0" w:space="0" w:color="auto"/>
      </w:divBdr>
    </w:div>
    <w:div w:id="271934682">
      <w:bodyDiv w:val="1"/>
      <w:marLeft w:val="0"/>
      <w:marRight w:val="0"/>
      <w:marTop w:val="0"/>
      <w:marBottom w:val="0"/>
      <w:divBdr>
        <w:top w:val="none" w:sz="0" w:space="0" w:color="auto"/>
        <w:left w:val="none" w:sz="0" w:space="0" w:color="auto"/>
        <w:bottom w:val="none" w:sz="0" w:space="0" w:color="auto"/>
        <w:right w:val="none" w:sz="0" w:space="0" w:color="auto"/>
      </w:divBdr>
    </w:div>
    <w:div w:id="736976643">
      <w:bodyDiv w:val="1"/>
      <w:marLeft w:val="0"/>
      <w:marRight w:val="0"/>
      <w:marTop w:val="0"/>
      <w:marBottom w:val="0"/>
      <w:divBdr>
        <w:top w:val="none" w:sz="0" w:space="0" w:color="auto"/>
        <w:left w:val="none" w:sz="0" w:space="0" w:color="auto"/>
        <w:bottom w:val="none" w:sz="0" w:space="0" w:color="auto"/>
        <w:right w:val="none" w:sz="0" w:space="0" w:color="auto"/>
      </w:divBdr>
    </w:div>
    <w:div w:id="1723363523">
      <w:bodyDiv w:val="1"/>
      <w:marLeft w:val="0"/>
      <w:marRight w:val="0"/>
      <w:marTop w:val="0"/>
      <w:marBottom w:val="0"/>
      <w:divBdr>
        <w:top w:val="none" w:sz="0" w:space="0" w:color="auto"/>
        <w:left w:val="none" w:sz="0" w:space="0" w:color="auto"/>
        <w:bottom w:val="none" w:sz="0" w:space="0" w:color="auto"/>
        <w:right w:val="none" w:sz="0" w:space="0" w:color="auto"/>
      </w:divBdr>
    </w:div>
    <w:div w:id="1998880240">
      <w:bodyDiv w:val="1"/>
      <w:marLeft w:val="0"/>
      <w:marRight w:val="0"/>
      <w:marTop w:val="0"/>
      <w:marBottom w:val="0"/>
      <w:divBdr>
        <w:top w:val="none" w:sz="0" w:space="0" w:color="auto"/>
        <w:left w:val="none" w:sz="0" w:space="0" w:color="auto"/>
        <w:bottom w:val="none" w:sz="0" w:space="0" w:color="auto"/>
        <w:right w:val="none" w:sz="0" w:space="0" w:color="auto"/>
      </w:divBdr>
      <w:divsChild>
        <w:div w:id="456877321">
          <w:marLeft w:val="0"/>
          <w:marRight w:val="0"/>
          <w:marTop w:val="0"/>
          <w:marBottom w:val="0"/>
          <w:divBdr>
            <w:top w:val="none" w:sz="0" w:space="0" w:color="auto"/>
            <w:left w:val="none" w:sz="0" w:space="0" w:color="auto"/>
            <w:bottom w:val="none" w:sz="0" w:space="0" w:color="auto"/>
            <w:right w:val="none" w:sz="0" w:space="0" w:color="auto"/>
          </w:divBdr>
          <w:divsChild>
            <w:div w:id="602759699">
              <w:marLeft w:val="0"/>
              <w:marRight w:val="0"/>
              <w:marTop w:val="0"/>
              <w:marBottom w:val="0"/>
              <w:divBdr>
                <w:top w:val="none" w:sz="0" w:space="0" w:color="auto"/>
                <w:left w:val="none" w:sz="0" w:space="0" w:color="auto"/>
                <w:bottom w:val="none" w:sz="0" w:space="0" w:color="auto"/>
                <w:right w:val="none" w:sz="0" w:space="0" w:color="auto"/>
              </w:divBdr>
              <w:divsChild>
                <w:div w:id="535048179">
                  <w:marLeft w:val="0"/>
                  <w:marRight w:val="0"/>
                  <w:marTop w:val="0"/>
                  <w:marBottom w:val="0"/>
                  <w:divBdr>
                    <w:top w:val="none" w:sz="0" w:space="0" w:color="auto"/>
                    <w:left w:val="none" w:sz="0" w:space="0" w:color="auto"/>
                    <w:bottom w:val="none" w:sz="0" w:space="0" w:color="auto"/>
                    <w:right w:val="none" w:sz="0" w:space="0" w:color="auto"/>
                  </w:divBdr>
                  <w:divsChild>
                    <w:div w:id="21207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428086">
          <w:marLeft w:val="0"/>
          <w:marRight w:val="0"/>
          <w:marTop w:val="0"/>
          <w:marBottom w:val="0"/>
          <w:divBdr>
            <w:top w:val="none" w:sz="0" w:space="0" w:color="auto"/>
            <w:left w:val="none" w:sz="0" w:space="0" w:color="auto"/>
            <w:bottom w:val="none" w:sz="0" w:space="0" w:color="auto"/>
            <w:right w:val="none" w:sz="0" w:space="0" w:color="auto"/>
          </w:divBdr>
          <w:divsChild>
            <w:div w:id="1645350871">
              <w:marLeft w:val="0"/>
              <w:marRight w:val="0"/>
              <w:marTop w:val="0"/>
              <w:marBottom w:val="0"/>
              <w:divBdr>
                <w:top w:val="none" w:sz="0" w:space="0" w:color="auto"/>
                <w:left w:val="none" w:sz="0" w:space="0" w:color="auto"/>
                <w:bottom w:val="none" w:sz="0" w:space="0" w:color="auto"/>
                <w:right w:val="none" w:sz="0" w:space="0" w:color="auto"/>
              </w:divBdr>
              <w:divsChild>
                <w:div w:id="533036705">
                  <w:marLeft w:val="0"/>
                  <w:marRight w:val="0"/>
                  <w:marTop w:val="0"/>
                  <w:marBottom w:val="375"/>
                  <w:divBdr>
                    <w:top w:val="none" w:sz="0" w:space="0" w:color="auto"/>
                    <w:left w:val="none" w:sz="0" w:space="0" w:color="auto"/>
                    <w:bottom w:val="none" w:sz="0" w:space="0" w:color="auto"/>
                    <w:right w:val="none" w:sz="0" w:space="0" w:color="auto"/>
                  </w:divBdr>
                </w:div>
                <w:div w:id="210462655">
                  <w:marLeft w:val="0"/>
                  <w:marRight w:val="0"/>
                  <w:marTop w:val="0"/>
                  <w:marBottom w:val="0"/>
                  <w:divBdr>
                    <w:top w:val="none" w:sz="0" w:space="0" w:color="auto"/>
                    <w:left w:val="none" w:sz="0" w:space="0" w:color="auto"/>
                    <w:bottom w:val="none" w:sz="0" w:space="0" w:color="auto"/>
                    <w:right w:val="none" w:sz="0" w:space="0" w:color="auto"/>
                  </w:divBdr>
                </w:div>
                <w:div w:id="766849472">
                  <w:marLeft w:val="0"/>
                  <w:marRight w:val="0"/>
                  <w:marTop w:val="0"/>
                  <w:marBottom w:val="0"/>
                  <w:divBdr>
                    <w:top w:val="none" w:sz="0" w:space="0" w:color="auto"/>
                    <w:left w:val="none" w:sz="0" w:space="0" w:color="auto"/>
                    <w:bottom w:val="none" w:sz="0" w:space="0" w:color="auto"/>
                    <w:right w:val="none" w:sz="0" w:space="0" w:color="auto"/>
                  </w:divBdr>
                </w:div>
                <w:div w:id="1004628382">
                  <w:marLeft w:val="0"/>
                  <w:marRight w:val="0"/>
                  <w:marTop w:val="0"/>
                  <w:marBottom w:val="0"/>
                  <w:divBdr>
                    <w:top w:val="none" w:sz="0" w:space="0" w:color="auto"/>
                    <w:left w:val="none" w:sz="0" w:space="0" w:color="auto"/>
                    <w:bottom w:val="none" w:sz="0" w:space="0" w:color="auto"/>
                    <w:right w:val="none" w:sz="0" w:space="0" w:color="auto"/>
                  </w:divBdr>
                  <w:divsChild>
                    <w:div w:id="419983136">
                      <w:marLeft w:val="0"/>
                      <w:marRight w:val="0"/>
                      <w:marTop w:val="0"/>
                      <w:marBottom w:val="0"/>
                      <w:divBdr>
                        <w:top w:val="none" w:sz="0" w:space="0" w:color="auto"/>
                        <w:left w:val="none" w:sz="0" w:space="0" w:color="auto"/>
                        <w:bottom w:val="none" w:sz="0" w:space="0" w:color="auto"/>
                        <w:right w:val="none" w:sz="0" w:space="0" w:color="auto"/>
                      </w:divBdr>
                    </w:div>
                  </w:divsChild>
                </w:div>
                <w:div w:id="1826697456">
                  <w:marLeft w:val="0"/>
                  <w:marRight w:val="0"/>
                  <w:marTop w:val="0"/>
                  <w:marBottom w:val="0"/>
                  <w:divBdr>
                    <w:top w:val="none" w:sz="0" w:space="0" w:color="auto"/>
                    <w:left w:val="none" w:sz="0" w:space="0" w:color="auto"/>
                    <w:bottom w:val="none" w:sz="0" w:space="0" w:color="auto"/>
                    <w:right w:val="none" w:sz="0" w:space="0" w:color="auto"/>
                  </w:divBdr>
                </w:div>
                <w:div w:id="164176010">
                  <w:marLeft w:val="0"/>
                  <w:marRight w:val="0"/>
                  <w:marTop w:val="0"/>
                  <w:marBottom w:val="0"/>
                  <w:divBdr>
                    <w:top w:val="none" w:sz="0" w:space="0" w:color="auto"/>
                    <w:left w:val="none" w:sz="0" w:space="0" w:color="auto"/>
                    <w:bottom w:val="none" w:sz="0" w:space="0" w:color="auto"/>
                    <w:right w:val="none" w:sz="0" w:space="0" w:color="auto"/>
                  </w:divBdr>
                </w:div>
                <w:div w:id="1915312672">
                  <w:marLeft w:val="0"/>
                  <w:marRight w:val="0"/>
                  <w:marTop w:val="0"/>
                  <w:marBottom w:val="0"/>
                  <w:divBdr>
                    <w:top w:val="none" w:sz="0" w:space="0" w:color="auto"/>
                    <w:left w:val="none" w:sz="0" w:space="0" w:color="auto"/>
                    <w:bottom w:val="none" w:sz="0" w:space="0" w:color="auto"/>
                    <w:right w:val="none" w:sz="0" w:space="0" w:color="auto"/>
                  </w:divBdr>
                </w:div>
                <w:div w:id="8052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1090">
          <w:marLeft w:val="0"/>
          <w:marRight w:val="0"/>
          <w:marTop w:val="0"/>
          <w:marBottom w:val="0"/>
          <w:divBdr>
            <w:top w:val="none" w:sz="0" w:space="0" w:color="auto"/>
            <w:left w:val="none" w:sz="0" w:space="0" w:color="auto"/>
            <w:bottom w:val="none" w:sz="0" w:space="0" w:color="auto"/>
            <w:right w:val="none" w:sz="0" w:space="0" w:color="auto"/>
          </w:divBdr>
          <w:divsChild>
            <w:div w:id="439449610">
              <w:marLeft w:val="0"/>
              <w:marRight w:val="0"/>
              <w:marTop w:val="0"/>
              <w:marBottom w:val="0"/>
              <w:divBdr>
                <w:top w:val="none" w:sz="0" w:space="0" w:color="auto"/>
                <w:left w:val="none" w:sz="0" w:space="0" w:color="auto"/>
                <w:bottom w:val="none" w:sz="0" w:space="0" w:color="auto"/>
                <w:right w:val="none" w:sz="0" w:space="0" w:color="auto"/>
              </w:divBdr>
              <w:divsChild>
                <w:div w:id="214469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ia.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atersportsfoundation.com/medi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nda@WaterSportsFoundation.com" TargetMode="External"/><Relationship Id="rId11" Type="http://schemas.openxmlformats.org/officeDocument/2006/relationships/hyperlink" Target="https://www.watersportsfoundation.com/top-boating-tips-fourth-of-july/" TargetMode="External"/><Relationship Id="rId5" Type="http://schemas.openxmlformats.org/officeDocument/2006/relationships/image" Target="media/image1.png"/><Relationship Id="rId10" Type="http://schemas.openxmlformats.org/officeDocument/2006/relationships/hyperlink" Target="mailto:Wanda@WaterSportsFoundation.com" TargetMode="External"/><Relationship Id="rId4" Type="http://schemas.openxmlformats.org/officeDocument/2006/relationships/webSettings" Target="webSettings.xml"/><Relationship Id="rId9" Type="http://schemas.openxmlformats.org/officeDocument/2006/relationships/hyperlink" Target="http://www.watersportsfoundation.com/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7476</Characters>
  <Application>Microsoft Office Word</Application>
  <DocSecurity>4</DocSecurity>
  <Lines>62</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Top Boating Tips to Safely Navigate Busy Fourth of July Festivities Including Fi</vt:lpstr>
      <vt:lpstr>About the Water Sports Foundation</vt:lpstr>
    </vt:vector>
  </TitlesOfParts>
  <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Kenton Smith</dc:creator>
  <cp:keywords/>
  <dc:description/>
  <cp:lastModifiedBy>Wanda Kenton Smith</cp:lastModifiedBy>
  <cp:revision>2</cp:revision>
  <dcterms:created xsi:type="dcterms:W3CDTF">2021-06-23T15:20:00Z</dcterms:created>
  <dcterms:modified xsi:type="dcterms:W3CDTF">2021-06-23T15:20:00Z</dcterms:modified>
</cp:coreProperties>
</file>